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4C7C" w14:textId="3210CE74" w:rsidR="00FE0AC0" w:rsidRPr="00FE0AC0" w:rsidRDefault="00FE0AC0" w:rsidP="00FE0AC0">
      <w:pPr>
        <w:spacing w:line="256" w:lineRule="auto"/>
        <w:jc w:val="center"/>
        <w:rPr>
          <w:rFonts w:ascii="Calibri" w:hAnsi="Calibri"/>
          <w:highlight w:val="green"/>
          <w:bdr w:val="none" w:sz="0" w:space="0" w:color="auto" w:frame="1"/>
        </w:rPr>
      </w:pPr>
      <w:r w:rsidRPr="00834BAB">
        <w:rPr>
          <w:noProof/>
          <w:sz w:val="24"/>
          <w:szCs w:val="24"/>
        </w:rPr>
        <w:drawing>
          <wp:inline distT="0" distB="0" distL="0" distR="0" wp14:anchorId="167FDB7F" wp14:editId="52F4EA74">
            <wp:extent cx="1041185" cy="742950"/>
            <wp:effectExtent l="0" t="0" r="698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785" cy="777629"/>
                    </a:xfrm>
                    <a:prstGeom prst="rect">
                      <a:avLst/>
                    </a:prstGeom>
                    <a:noFill/>
                    <a:ln>
                      <a:noFill/>
                    </a:ln>
                  </pic:spPr>
                </pic:pic>
              </a:graphicData>
            </a:graphic>
          </wp:inline>
        </w:drawing>
      </w:r>
    </w:p>
    <w:p w14:paraId="1FF5D78F" w14:textId="5C53DA9B" w:rsidR="00184525" w:rsidRPr="002C6519" w:rsidRDefault="002C1D78" w:rsidP="002C1D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sz w:val="44"/>
          <w:szCs w:val="32"/>
        </w:rPr>
      </w:pPr>
      <w:r w:rsidRPr="002C6519">
        <w:rPr>
          <w:rFonts w:asciiTheme="majorHAnsi" w:eastAsiaTheme="majorEastAsia" w:hAnsiTheme="majorHAnsi" w:cstheme="majorBidi"/>
          <w:b/>
          <w:sz w:val="44"/>
          <w:szCs w:val="32"/>
        </w:rPr>
        <w:t xml:space="preserve">STUDENT WELLBEING AND </w:t>
      </w:r>
      <w:r w:rsidRPr="002C6519">
        <w:rPr>
          <w:rFonts w:asciiTheme="majorHAnsi" w:eastAsiaTheme="majorEastAsia" w:hAnsiTheme="majorHAnsi" w:cstheme="majorBidi"/>
          <w:b/>
          <w:sz w:val="44"/>
          <w:szCs w:val="32"/>
        </w:rPr>
        <w:br/>
        <w:t>ENGAGEMENT POLICY</w:t>
      </w:r>
    </w:p>
    <w:p w14:paraId="37BB02BD" w14:textId="642E463D" w:rsidR="009A3DED" w:rsidRPr="001F5639" w:rsidRDefault="009A3DED" w:rsidP="009A3DED">
      <w:pPr>
        <w:rPr>
          <w:rFonts w:ascii="Times New Roman" w:hAnsi="Times New Roman" w:cs="Times New Roman"/>
          <w:sz w:val="24"/>
          <w:szCs w:val="24"/>
        </w:rPr>
      </w:pPr>
      <w:r w:rsidRPr="001F5639">
        <w:rPr>
          <w:rFonts w:ascii="Times New Roman" w:hAnsi="Times New Roman" w:cs="Times New Roman"/>
          <w:sz w:val="24"/>
          <w:szCs w:val="24"/>
        </w:rPr>
        <w:t xml:space="preserve">If you need help to understand the information in this </w:t>
      </w:r>
      <w:proofErr w:type="gramStart"/>
      <w:r w:rsidRPr="001F5639">
        <w:rPr>
          <w:rFonts w:ascii="Times New Roman" w:hAnsi="Times New Roman" w:cs="Times New Roman"/>
          <w:sz w:val="24"/>
          <w:szCs w:val="24"/>
        </w:rPr>
        <w:t>policy</w:t>
      </w:r>
      <w:proofErr w:type="gramEnd"/>
      <w:r w:rsidRPr="001F5639">
        <w:rPr>
          <w:rFonts w:ascii="Times New Roman" w:hAnsi="Times New Roman" w:cs="Times New Roman"/>
          <w:sz w:val="24"/>
          <w:szCs w:val="24"/>
        </w:rPr>
        <w:t xml:space="preserve"> please contact </w:t>
      </w:r>
      <w:r w:rsidR="002C6519" w:rsidRPr="001F5639">
        <w:rPr>
          <w:rFonts w:ascii="Times New Roman" w:hAnsi="Times New Roman" w:cs="Times New Roman"/>
          <w:sz w:val="24"/>
          <w:szCs w:val="24"/>
        </w:rPr>
        <w:t>the school on 5581 1588</w:t>
      </w:r>
    </w:p>
    <w:p w14:paraId="637E3AFE" w14:textId="6AFFC016" w:rsidR="008F633F" w:rsidRPr="001F5639" w:rsidRDefault="00BB1D8A" w:rsidP="004126FB">
      <w:pPr>
        <w:jc w:val="both"/>
        <w:outlineLvl w:val="1"/>
        <w:rPr>
          <w:rFonts w:ascii="Times New Roman" w:eastAsiaTheme="majorEastAsia" w:hAnsi="Times New Roman" w:cs="Times New Roman"/>
          <w:b/>
          <w:caps/>
          <w:sz w:val="24"/>
          <w:szCs w:val="24"/>
        </w:rPr>
      </w:pPr>
      <w:r w:rsidRPr="001F5639">
        <w:rPr>
          <w:rFonts w:ascii="Times New Roman" w:eastAsiaTheme="majorEastAsia" w:hAnsi="Times New Roman" w:cs="Times New Roman"/>
          <w:b/>
          <w:caps/>
          <w:sz w:val="24"/>
          <w:szCs w:val="24"/>
        </w:rPr>
        <w:t>Purpose</w:t>
      </w:r>
    </w:p>
    <w:p w14:paraId="09AB5794" w14:textId="6C47620D" w:rsidR="001F3E1E" w:rsidRPr="001F5639" w:rsidRDefault="002C1D78" w:rsidP="002C1D78">
      <w:pPr>
        <w:jc w:val="both"/>
        <w:rPr>
          <w:rFonts w:ascii="Times New Roman" w:hAnsi="Times New Roman" w:cs="Times New Roman"/>
          <w:sz w:val="24"/>
          <w:szCs w:val="24"/>
        </w:rPr>
      </w:pPr>
      <w:r w:rsidRPr="001F5639">
        <w:rPr>
          <w:rFonts w:ascii="Times New Roman" w:hAnsi="Times New Roman" w:cs="Times New Roman"/>
          <w:sz w:val="24"/>
          <w:szCs w:val="24"/>
        </w:rPr>
        <w:t>The purpose of this policy is to</w:t>
      </w:r>
      <w:r w:rsidR="00731F01" w:rsidRPr="001F5639">
        <w:rPr>
          <w:rFonts w:ascii="Times New Roman" w:hAnsi="Times New Roman" w:cs="Times New Roman"/>
          <w:sz w:val="24"/>
          <w:szCs w:val="24"/>
        </w:rPr>
        <w:t xml:space="preserve"> ensure that all </w:t>
      </w:r>
      <w:r w:rsidR="00004150" w:rsidRPr="001F5639">
        <w:rPr>
          <w:rFonts w:ascii="Times New Roman" w:hAnsi="Times New Roman" w:cs="Times New Roman"/>
          <w:sz w:val="24"/>
          <w:szCs w:val="24"/>
        </w:rPr>
        <w:t xml:space="preserve">students </w:t>
      </w:r>
      <w:r w:rsidR="001F3E1E" w:rsidRPr="001F5639">
        <w:rPr>
          <w:rFonts w:ascii="Times New Roman" w:hAnsi="Times New Roman" w:cs="Times New Roman"/>
          <w:sz w:val="24"/>
          <w:szCs w:val="24"/>
        </w:rPr>
        <w:t>and members of our school community understand:</w:t>
      </w:r>
    </w:p>
    <w:p w14:paraId="6702D490" w14:textId="653B6859" w:rsidR="001F3E1E" w:rsidRPr="001F5639" w:rsidRDefault="002C1D78" w:rsidP="002C1D78">
      <w:pPr>
        <w:pStyle w:val="ListParagraph"/>
        <w:numPr>
          <w:ilvl w:val="0"/>
          <w:numId w:val="15"/>
        </w:numPr>
        <w:jc w:val="both"/>
        <w:rPr>
          <w:rFonts w:ascii="Times New Roman" w:hAnsi="Times New Roman" w:cs="Times New Roman"/>
          <w:sz w:val="24"/>
          <w:szCs w:val="24"/>
        </w:rPr>
      </w:pPr>
      <w:r w:rsidRPr="001F5639">
        <w:rPr>
          <w:rFonts w:ascii="Times New Roman" w:hAnsi="Times New Roman" w:cs="Times New Roman"/>
          <w:sz w:val="24"/>
          <w:szCs w:val="24"/>
        </w:rPr>
        <w:t>o</w:t>
      </w:r>
      <w:r w:rsidR="001F3E1E" w:rsidRPr="001F5639">
        <w:rPr>
          <w:rFonts w:ascii="Times New Roman" w:hAnsi="Times New Roman" w:cs="Times New Roman"/>
          <w:sz w:val="24"/>
          <w:szCs w:val="24"/>
        </w:rPr>
        <w:t xml:space="preserve">ur commitment to providing a safe and supportive learning environment for </w:t>
      </w:r>
      <w:proofErr w:type="gramStart"/>
      <w:r w:rsidR="001F3E1E" w:rsidRPr="001F5639">
        <w:rPr>
          <w:rFonts w:ascii="Times New Roman" w:hAnsi="Times New Roman" w:cs="Times New Roman"/>
          <w:sz w:val="24"/>
          <w:szCs w:val="24"/>
        </w:rPr>
        <w:t>students</w:t>
      </w:r>
      <w:proofErr w:type="gramEnd"/>
    </w:p>
    <w:p w14:paraId="379D0E27" w14:textId="12F83D8E" w:rsidR="001F3E1E" w:rsidRPr="001F5639" w:rsidRDefault="002C1D78" w:rsidP="002C1D78">
      <w:pPr>
        <w:pStyle w:val="ListParagraph"/>
        <w:numPr>
          <w:ilvl w:val="0"/>
          <w:numId w:val="15"/>
        </w:numPr>
        <w:jc w:val="both"/>
        <w:rPr>
          <w:rFonts w:ascii="Times New Roman" w:hAnsi="Times New Roman" w:cs="Times New Roman"/>
          <w:sz w:val="24"/>
          <w:szCs w:val="24"/>
        </w:rPr>
      </w:pPr>
      <w:r w:rsidRPr="001F5639">
        <w:rPr>
          <w:rFonts w:ascii="Times New Roman" w:hAnsi="Times New Roman" w:cs="Times New Roman"/>
          <w:sz w:val="24"/>
          <w:szCs w:val="24"/>
        </w:rPr>
        <w:t>e</w:t>
      </w:r>
      <w:r w:rsidR="001F3E1E" w:rsidRPr="001F5639">
        <w:rPr>
          <w:rFonts w:ascii="Times New Roman" w:hAnsi="Times New Roman" w:cs="Times New Roman"/>
          <w:sz w:val="24"/>
          <w:szCs w:val="24"/>
        </w:rPr>
        <w:t>xpectations for positive student behaviour</w:t>
      </w:r>
    </w:p>
    <w:p w14:paraId="39195CF1" w14:textId="6FD777AB" w:rsidR="001F3E1E" w:rsidRPr="001F5639" w:rsidRDefault="002C1D78" w:rsidP="002C1D78">
      <w:pPr>
        <w:pStyle w:val="ListParagraph"/>
        <w:numPr>
          <w:ilvl w:val="0"/>
          <w:numId w:val="15"/>
        </w:numPr>
        <w:jc w:val="both"/>
        <w:rPr>
          <w:rFonts w:ascii="Times New Roman" w:hAnsi="Times New Roman" w:cs="Times New Roman"/>
          <w:sz w:val="24"/>
          <w:szCs w:val="24"/>
        </w:rPr>
      </w:pPr>
      <w:r w:rsidRPr="001F5639">
        <w:rPr>
          <w:rFonts w:ascii="Times New Roman" w:hAnsi="Times New Roman" w:cs="Times New Roman"/>
          <w:sz w:val="24"/>
          <w:szCs w:val="24"/>
        </w:rPr>
        <w:t>s</w:t>
      </w:r>
      <w:r w:rsidR="001F3E1E" w:rsidRPr="001F5639">
        <w:rPr>
          <w:rFonts w:ascii="Times New Roman" w:hAnsi="Times New Roman" w:cs="Times New Roman"/>
          <w:sz w:val="24"/>
          <w:szCs w:val="24"/>
        </w:rPr>
        <w:t xml:space="preserve">upport available to students and </w:t>
      </w:r>
      <w:proofErr w:type="gramStart"/>
      <w:r w:rsidR="001F3E1E" w:rsidRPr="001F5639">
        <w:rPr>
          <w:rFonts w:ascii="Times New Roman" w:hAnsi="Times New Roman" w:cs="Times New Roman"/>
          <w:sz w:val="24"/>
          <w:szCs w:val="24"/>
        </w:rPr>
        <w:t>families</w:t>
      </w:r>
      <w:proofErr w:type="gramEnd"/>
    </w:p>
    <w:p w14:paraId="7CAA1DFA" w14:textId="3D0364BD" w:rsidR="008F633F" w:rsidRPr="001F5639" w:rsidRDefault="002C1D78" w:rsidP="002C1D78">
      <w:pPr>
        <w:pStyle w:val="ListParagraph"/>
        <w:numPr>
          <w:ilvl w:val="0"/>
          <w:numId w:val="15"/>
        </w:numPr>
        <w:jc w:val="both"/>
        <w:rPr>
          <w:rFonts w:ascii="Times New Roman" w:hAnsi="Times New Roman" w:cs="Times New Roman"/>
          <w:sz w:val="24"/>
          <w:szCs w:val="24"/>
        </w:rPr>
      </w:pPr>
      <w:r w:rsidRPr="001F5639">
        <w:rPr>
          <w:rFonts w:ascii="Times New Roman" w:hAnsi="Times New Roman" w:cs="Times New Roman"/>
          <w:sz w:val="24"/>
          <w:szCs w:val="24"/>
        </w:rPr>
        <w:t>o</w:t>
      </w:r>
      <w:r w:rsidR="001F3E1E" w:rsidRPr="001F5639">
        <w:rPr>
          <w:rFonts w:ascii="Times New Roman" w:hAnsi="Times New Roman" w:cs="Times New Roman"/>
          <w:sz w:val="24"/>
          <w:szCs w:val="24"/>
        </w:rPr>
        <w:t xml:space="preserve">ur school’s policies and procedures for responding to inappropriate student behaviour. </w:t>
      </w:r>
    </w:p>
    <w:p w14:paraId="62C334DB" w14:textId="460F9A4F" w:rsidR="001F3E1E" w:rsidRPr="001F5639" w:rsidRDefault="002C6519" w:rsidP="002C1D78">
      <w:pPr>
        <w:jc w:val="both"/>
        <w:rPr>
          <w:rFonts w:ascii="Times New Roman" w:hAnsi="Times New Roman" w:cs="Times New Roman"/>
          <w:color w:val="000000"/>
          <w:sz w:val="24"/>
          <w:szCs w:val="24"/>
          <w:highlight w:val="yellow"/>
        </w:rPr>
      </w:pPr>
      <w:r w:rsidRPr="001F5639">
        <w:rPr>
          <w:rFonts w:ascii="Times New Roman" w:hAnsi="Times New Roman" w:cs="Times New Roman"/>
          <w:color w:val="000000"/>
          <w:sz w:val="24"/>
          <w:szCs w:val="24"/>
        </w:rPr>
        <w:t>Casterton Secondary College</w:t>
      </w:r>
      <w:r w:rsidR="00595CD8" w:rsidRPr="001F5639">
        <w:rPr>
          <w:rFonts w:ascii="Times New Roman" w:hAnsi="Times New Roman" w:cs="Times New Roman"/>
          <w:color w:val="000000"/>
          <w:sz w:val="24"/>
          <w:szCs w:val="24"/>
        </w:rPr>
        <w:t xml:space="preserve"> is committed to providing a safe, </w:t>
      </w:r>
      <w:proofErr w:type="gramStart"/>
      <w:r w:rsidR="00595CD8" w:rsidRPr="001F5639">
        <w:rPr>
          <w:rFonts w:ascii="Times New Roman" w:hAnsi="Times New Roman" w:cs="Times New Roman"/>
          <w:color w:val="000000"/>
          <w:sz w:val="24"/>
          <w:szCs w:val="24"/>
        </w:rPr>
        <w:t>secure</w:t>
      </w:r>
      <w:proofErr w:type="gramEnd"/>
      <w:r w:rsidR="00595CD8" w:rsidRPr="001F5639">
        <w:rPr>
          <w:rFonts w:ascii="Times New Roman" w:hAnsi="Times New Roman" w:cs="Times New Roman"/>
          <w:color w:val="000000"/>
          <w:sz w:val="24"/>
          <w:szCs w:val="24"/>
        </w:rPr>
        <w:t xml:space="preserve"> and stimulating learning environment for all students.  We understand that students reach their full potential only when they are happy, </w:t>
      </w:r>
      <w:proofErr w:type="gramStart"/>
      <w:r w:rsidR="00595CD8" w:rsidRPr="001F5639">
        <w:rPr>
          <w:rFonts w:ascii="Times New Roman" w:hAnsi="Times New Roman" w:cs="Times New Roman"/>
          <w:color w:val="000000"/>
          <w:sz w:val="24"/>
          <w:szCs w:val="24"/>
        </w:rPr>
        <w:t>healthy</w:t>
      </w:r>
      <w:proofErr w:type="gramEnd"/>
      <w:r w:rsidR="00595CD8" w:rsidRPr="001F5639">
        <w:rPr>
          <w:rFonts w:ascii="Times New Roman" w:hAnsi="Times New Roman" w:cs="Times New Roman"/>
          <w:color w:val="000000"/>
          <w:sz w:val="24"/>
          <w:szCs w:val="24"/>
        </w:rPr>
        <w:t xml:space="preserve"> and safe, and that a positive school culture</w:t>
      </w:r>
      <w:r w:rsidR="00417FE1" w:rsidRPr="001F5639">
        <w:rPr>
          <w:rFonts w:ascii="Times New Roman" w:hAnsi="Times New Roman" w:cs="Times New Roman"/>
          <w:color w:val="000000"/>
          <w:sz w:val="24"/>
          <w:szCs w:val="24"/>
        </w:rPr>
        <w:t>,</w:t>
      </w:r>
      <w:r w:rsidR="00595CD8" w:rsidRPr="001F5639">
        <w:rPr>
          <w:rFonts w:ascii="Times New Roman" w:hAnsi="Times New Roman" w:cs="Times New Roman"/>
          <w:color w:val="000000"/>
          <w:sz w:val="24"/>
          <w:szCs w:val="24"/>
        </w:rPr>
        <w:t xml:space="preserve"> </w:t>
      </w:r>
      <w:r w:rsidR="00417FE1" w:rsidRPr="001F5639">
        <w:rPr>
          <w:rFonts w:ascii="Times New Roman" w:hAnsi="Times New Roman" w:cs="Times New Roman"/>
          <w:color w:val="000000"/>
          <w:sz w:val="24"/>
          <w:szCs w:val="24"/>
        </w:rPr>
        <w:t xml:space="preserve">where student participation is encouraged and valued, </w:t>
      </w:r>
      <w:r w:rsidR="00595CD8" w:rsidRPr="001F5639">
        <w:rPr>
          <w:rFonts w:ascii="Times New Roman" w:hAnsi="Times New Roman" w:cs="Times New Roman"/>
          <w:color w:val="000000"/>
          <w:sz w:val="24"/>
          <w:szCs w:val="24"/>
        </w:rPr>
        <w:t>helps to engage students and support them in their learning.</w:t>
      </w:r>
      <w:r w:rsidR="00C964AD" w:rsidRPr="001F5639">
        <w:rPr>
          <w:rFonts w:ascii="Times New Roman" w:hAnsi="Times New Roman" w:cs="Times New Roman"/>
          <w:color w:val="000000"/>
          <w:sz w:val="24"/>
          <w:szCs w:val="24"/>
        </w:rPr>
        <w:t xml:space="preserve"> </w:t>
      </w:r>
      <w:r w:rsidR="00595CD8" w:rsidRPr="001F5639">
        <w:rPr>
          <w:rFonts w:ascii="Times New Roman" w:hAnsi="Times New Roman" w:cs="Times New Roman"/>
          <w:color w:val="000000"/>
          <w:sz w:val="24"/>
          <w:szCs w:val="24"/>
        </w:rPr>
        <w:t>Our school acknowledges that student wellbeing an</w:t>
      </w:r>
      <w:r w:rsidR="002C1D78" w:rsidRPr="001F5639">
        <w:rPr>
          <w:rFonts w:ascii="Times New Roman" w:hAnsi="Times New Roman" w:cs="Times New Roman"/>
          <w:color w:val="000000"/>
          <w:sz w:val="24"/>
          <w:szCs w:val="24"/>
        </w:rPr>
        <w:t xml:space="preserve">d student learning outcomes are </w:t>
      </w:r>
      <w:r w:rsidR="00595CD8" w:rsidRPr="001F5639">
        <w:rPr>
          <w:rFonts w:ascii="Times New Roman" w:hAnsi="Times New Roman" w:cs="Times New Roman"/>
          <w:color w:val="000000"/>
          <w:sz w:val="24"/>
          <w:szCs w:val="24"/>
        </w:rPr>
        <w:t xml:space="preserve">closely linked. </w:t>
      </w:r>
    </w:p>
    <w:p w14:paraId="79A7A9C9" w14:textId="31ADA8E0" w:rsidR="00595CD8" w:rsidRPr="001F5639" w:rsidRDefault="00595CD8" w:rsidP="002C1D78">
      <w:pPr>
        <w:jc w:val="both"/>
        <w:rPr>
          <w:rFonts w:ascii="Times New Roman" w:hAnsi="Times New Roman" w:cs="Times New Roman"/>
          <w:sz w:val="24"/>
          <w:szCs w:val="24"/>
        </w:rPr>
      </w:pPr>
      <w:r w:rsidRPr="001F5639">
        <w:rPr>
          <w:rFonts w:ascii="Times New Roman" w:hAnsi="Times New Roman" w:cs="Times New Roman"/>
          <w:sz w:val="24"/>
          <w:szCs w:val="24"/>
        </w:rPr>
        <w:t>T</w:t>
      </w:r>
      <w:r w:rsidR="001F3E1E" w:rsidRPr="001F5639">
        <w:rPr>
          <w:rFonts w:ascii="Times New Roman" w:hAnsi="Times New Roman" w:cs="Times New Roman"/>
          <w:sz w:val="24"/>
          <w:szCs w:val="24"/>
        </w:rPr>
        <w:t xml:space="preserve">he objective of this policy is to support our school to create and maintain </w:t>
      </w:r>
      <w:r w:rsidRPr="001F5639">
        <w:rPr>
          <w:rFonts w:ascii="Times New Roman" w:hAnsi="Times New Roman" w:cs="Times New Roman"/>
          <w:sz w:val="24"/>
          <w:szCs w:val="24"/>
        </w:rPr>
        <w:t xml:space="preserve">a safe, </w:t>
      </w:r>
      <w:proofErr w:type="gramStart"/>
      <w:r w:rsidRPr="001F5639">
        <w:rPr>
          <w:rFonts w:ascii="Times New Roman" w:hAnsi="Times New Roman" w:cs="Times New Roman"/>
          <w:sz w:val="24"/>
          <w:szCs w:val="24"/>
        </w:rPr>
        <w:t>supportive</w:t>
      </w:r>
      <w:proofErr w:type="gramEnd"/>
      <w:r w:rsidRPr="001F5639">
        <w:rPr>
          <w:rFonts w:ascii="Times New Roman" w:hAnsi="Times New Roman" w:cs="Times New Roman"/>
          <w:sz w:val="24"/>
          <w:szCs w:val="24"/>
        </w:rPr>
        <w:t xml:space="preserve"> and inclusive school environment consistent with our school’s values.</w:t>
      </w:r>
    </w:p>
    <w:p w14:paraId="0D202B90" w14:textId="4B3FBBB7" w:rsidR="008F633F" w:rsidRPr="001F5639" w:rsidRDefault="00BB1D8A" w:rsidP="004126FB">
      <w:pPr>
        <w:jc w:val="both"/>
        <w:outlineLvl w:val="1"/>
        <w:rPr>
          <w:rFonts w:ascii="Times New Roman" w:eastAsiaTheme="majorEastAsia" w:hAnsi="Times New Roman" w:cs="Times New Roman"/>
          <w:b/>
          <w:caps/>
          <w:sz w:val="24"/>
          <w:szCs w:val="24"/>
        </w:rPr>
      </w:pPr>
      <w:r w:rsidRPr="001F5639">
        <w:rPr>
          <w:rFonts w:ascii="Times New Roman" w:eastAsiaTheme="majorEastAsia" w:hAnsi="Times New Roman" w:cs="Times New Roman"/>
          <w:b/>
          <w:caps/>
          <w:sz w:val="24"/>
          <w:szCs w:val="24"/>
        </w:rPr>
        <w:t>Scope</w:t>
      </w:r>
    </w:p>
    <w:p w14:paraId="2633E3F1" w14:textId="12830C4E" w:rsidR="008F633F" w:rsidRPr="001F5639" w:rsidRDefault="008F633F" w:rsidP="002C1D78">
      <w:pPr>
        <w:jc w:val="both"/>
        <w:rPr>
          <w:rFonts w:ascii="Times New Roman" w:hAnsi="Times New Roman" w:cs="Times New Roman"/>
          <w:sz w:val="24"/>
          <w:szCs w:val="24"/>
        </w:rPr>
      </w:pPr>
      <w:r w:rsidRPr="001F5639">
        <w:rPr>
          <w:rFonts w:ascii="Times New Roman" w:hAnsi="Times New Roman" w:cs="Times New Roman"/>
          <w:sz w:val="24"/>
          <w:szCs w:val="24"/>
        </w:rPr>
        <w:t xml:space="preserve">This policy applies to all school activities, including camps and excursions. </w:t>
      </w:r>
    </w:p>
    <w:p w14:paraId="487BC1D6" w14:textId="1D453949" w:rsidR="009B083B" w:rsidRPr="001F5639" w:rsidRDefault="00BB1D8A" w:rsidP="004126FB">
      <w:pPr>
        <w:jc w:val="both"/>
        <w:outlineLvl w:val="1"/>
        <w:rPr>
          <w:rFonts w:ascii="Times New Roman" w:eastAsiaTheme="majorEastAsia" w:hAnsi="Times New Roman" w:cs="Times New Roman"/>
          <w:b/>
          <w:caps/>
          <w:sz w:val="24"/>
          <w:szCs w:val="24"/>
        </w:rPr>
      </w:pPr>
      <w:r w:rsidRPr="001F5639">
        <w:rPr>
          <w:rFonts w:ascii="Times New Roman" w:eastAsiaTheme="majorEastAsia" w:hAnsi="Times New Roman" w:cs="Times New Roman"/>
          <w:b/>
          <w:caps/>
          <w:sz w:val="24"/>
          <w:szCs w:val="24"/>
        </w:rPr>
        <w:t>Contents</w:t>
      </w:r>
    </w:p>
    <w:p w14:paraId="32C72BB8" w14:textId="68128531" w:rsidR="009B083B" w:rsidRPr="001F5639" w:rsidRDefault="009B083B" w:rsidP="002C1D78">
      <w:pPr>
        <w:pStyle w:val="ListParagraph"/>
        <w:numPr>
          <w:ilvl w:val="0"/>
          <w:numId w:val="13"/>
        </w:numPr>
        <w:jc w:val="both"/>
        <w:rPr>
          <w:rFonts w:ascii="Times New Roman" w:hAnsi="Times New Roman" w:cs="Times New Roman"/>
          <w:sz w:val="24"/>
          <w:szCs w:val="24"/>
        </w:rPr>
      </w:pPr>
      <w:r w:rsidRPr="001F5639">
        <w:rPr>
          <w:rFonts w:ascii="Times New Roman" w:hAnsi="Times New Roman" w:cs="Times New Roman"/>
          <w:sz w:val="24"/>
          <w:szCs w:val="24"/>
        </w:rPr>
        <w:t>School profile</w:t>
      </w:r>
    </w:p>
    <w:p w14:paraId="298C8BDC" w14:textId="22F1183F" w:rsidR="009B083B" w:rsidRPr="001F5639" w:rsidRDefault="009B083B" w:rsidP="002C1D78">
      <w:pPr>
        <w:pStyle w:val="ListParagraph"/>
        <w:numPr>
          <w:ilvl w:val="0"/>
          <w:numId w:val="13"/>
        </w:numPr>
        <w:jc w:val="both"/>
        <w:rPr>
          <w:rFonts w:ascii="Times New Roman" w:hAnsi="Times New Roman" w:cs="Times New Roman"/>
          <w:sz w:val="24"/>
          <w:szCs w:val="24"/>
        </w:rPr>
      </w:pPr>
      <w:r w:rsidRPr="001F5639">
        <w:rPr>
          <w:rFonts w:ascii="Times New Roman" w:hAnsi="Times New Roman" w:cs="Times New Roman"/>
          <w:sz w:val="24"/>
          <w:szCs w:val="24"/>
        </w:rPr>
        <w:t xml:space="preserve">School values, </w:t>
      </w:r>
      <w:proofErr w:type="gramStart"/>
      <w:r w:rsidRPr="001F5639">
        <w:rPr>
          <w:rFonts w:ascii="Times New Roman" w:hAnsi="Times New Roman" w:cs="Times New Roman"/>
          <w:sz w:val="24"/>
          <w:szCs w:val="24"/>
        </w:rPr>
        <w:t>philosophy</w:t>
      </w:r>
      <w:proofErr w:type="gramEnd"/>
      <w:r w:rsidRPr="001F5639">
        <w:rPr>
          <w:rFonts w:ascii="Times New Roman" w:hAnsi="Times New Roman" w:cs="Times New Roman"/>
          <w:sz w:val="24"/>
          <w:szCs w:val="24"/>
        </w:rPr>
        <w:t xml:space="preserve"> and vision</w:t>
      </w:r>
    </w:p>
    <w:p w14:paraId="30C17672" w14:textId="16C689F3" w:rsidR="009B083B" w:rsidRPr="001F5639" w:rsidRDefault="00B33AC5" w:rsidP="002C1D78">
      <w:pPr>
        <w:pStyle w:val="ListParagraph"/>
        <w:numPr>
          <w:ilvl w:val="0"/>
          <w:numId w:val="13"/>
        </w:numPr>
        <w:jc w:val="both"/>
        <w:rPr>
          <w:rFonts w:ascii="Times New Roman" w:hAnsi="Times New Roman" w:cs="Times New Roman"/>
          <w:sz w:val="24"/>
          <w:szCs w:val="24"/>
        </w:rPr>
      </w:pPr>
      <w:r w:rsidRPr="001F5639">
        <w:rPr>
          <w:rFonts w:ascii="Times New Roman" w:hAnsi="Times New Roman" w:cs="Times New Roman"/>
          <w:sz w:val="24"/>
          <w:szCs w:val="24"/>
        </w:rPr>
        <w:t>Wellbeing and e</w:t>
      </w:r>
      <w:r w:rsidR="009B083B" w:rsidRPr="001F5639">
        <w:rPr>
          <w:rFonts w:ascii="Times New Roman" w:hAnsi="Times New Roman" w:cs="Times New Roman"/>
          <w:sz w:val="24"/>
          <w:szCs w:val="24"/>
        </w:rPr>
        <w:t>ngagement strategies</w:t>
      </w:r>
    </w:p>
    <w:p w14:paraId="0ED1C9B2" w14:textId="71615947" w:rsidR="009B083B" w:rsidRPr="001F5639" w:rsidRDefault="009B083B" w:rsidP="002C1D78">
      <w:pPr>
        <w:pStyle w:val="ListParagraph"/>
        <w:numPr>
          <w:ilvl w:val="0"/>
          <w:numId w:val="13"/>
        </w:numPr>
        <w:jc w:val="both"/>
        <w:rPr>
          <w:rFonts w:ascii="Times New Roman" w:hAnsi="Times New Roman" w:cs="Times New Roman"/>
          <w:sz w:val="24"/>
          <w:szCs w:val="24"/>
        </w:rPr>
      </w:pPr>
      <w:r w:rsidRPr="001F5639">
        <w:rPr>
          <w:rFonts w:ascii="Times New Roman" w:hAnsi="Times New Roman" w:cs="Times New Roman"/>
          <w:sz w:val="24"/>
          <w:szCs w:val="24"/>
        </w:rPr>
        <w:t>Identifying students in need of support</w:t>
      </w:r>
    </w:p>
    <w:p w14:paraId="3EAAFEFD" w14:textId="61632D1F" w:rsidR="009B083B" w:rsidRPr="001F5639" w:rsidRDefault="00B9138A" w:rsidP="002C1D78">
      <w:pPr>
        <w:pStyle w:val="ListParagraph"/>
        <w:numPr>
          <w:ilvl w:val="0"/>
          <w:numId w:val="13"/>
        </w:numPr>
        <w:jc w:val="both"/>
        <w:rPr>
          <w:rFonts w:ascii="Times New Roman" w:hAnsi="Times New Roman" w:cs="Times New Roman"/>
          <w:sz w:val="24"/>
          <w:szCs w:val="24"/>
        </w:rPr>
      </w:pPr>
      <w:r w:rsidRPr="001F5639">
        <w:rPr>
          <w:rFonts w:ascii="Times New Roman" w:hAnsi="Times New Roman" w:cs="Times New Roman"/>
          <w:sz w:val="24"/>
          <w:szCs w:val="24"/>
        </w:rPr>
        <w:t xml:space="preserve">Student rights and responsibilities </w:t>
      </w:r>
    </w:p>
    <w:p w14:paraId="34C6EBE2" w14:textId="52C05920" w:rsidR="00B9138A" w:rsidRPr="001F5639" w:rsidRDefault="00B9138A" w:rsidP="002C1D78">
      <w:pPr>
        <w:pStyle w:val="ListParagraph"/>
        <w:numPr>
          <w:ilvl w:val="0"/>
          <w:numId w:val="13"/>
        </w:numPr>
        <w:jc w:val="both"/>
        <w:rPr>
          <w:rFonts w:ascii="Times New Roman" w:hAnsi="Times New Roman" w:cs="Times New Roman"/>
          <w:sz w:val="24"/>
          <w:szCs w:val="24"/>
        </w:rPr>
      </w:pPr>
      <w:r w:rsidRPr="001F5639">
        <w:rPr>
          <w:rFonts w:ascii="Times New Roman" w:hAnsi="Times New Roman" w:cs="Times New Roman"/>
          <w:sz w:val="24"/>
          <w:szCs w:val="24"/>
        </w:rPr>
        <w:t>Student behavioural expectations</w:t>
      </w:r>
      <w:r w:rsidR="00785F3E" w:rsidRPr="001F5639">
        <w:rPr>
          <w:rFonts w:ascii="Times New Roman" w:hAnsi="Times New Roman" w:cs="Times New Roman"/>
          <w:sz w:val="24"/>
          <w:szCs w:val="24"/>
        </w:rPr>
        <w:t xml:space="preserve"> and management</w:t>
      </w:r>
    </w:p>
    <w:p w14:paraId="045DF94E" w14:textId="42B68E85" w:rsidR="00961444" w:rsidRPr="001F5639" w:rsidRDefault="009B083B" w:rsidP="002C1D78">
      <w:pPr>
        <w:pStyle w:val="ListParagraph"/>
        <w:numPr>
          <w:ilvl w:val="0"/>
          <w:numId w:val="13"/>
        </w:numPr>
        <w:jc w:val="both"/>
        <w:rPr>
          <w:rFonts w:ascii="Times New Roman" w:hAnsi="Times New Roman" w:cs="Times New Roman"/>
          <w:sz w:val="24"/>
          <w:szCs w:val="24"/>
        </w:rPr>
      </w:pPr>
      <w:r w:rsidRPr="001F5639">
        <w:rPr>
          <w:rFonts w:ascii="Times New Roman" w:hAnsi="Times New Roman" w:cs="Times New Roman"/>
          <w:sz w:val="24"/>
          <w:szCs w:val="24"/>
        </w:rPr>
        <w:t xml:space="preserve">Engaging with families </w:t>
      </w:r>
    </w:p>
    <w:p w14:paraId="7FBC3923" w14:textId="71F3818A" w:rsidR="009B083B" w:rsidRPr="001F5639" w:rsidRDefault="009B083B" w:rsidP="002C1D78">
      <w:pPr>
        <w:pStyle w:val="ListParagraph"/>
        <w:numPr>
          <w:ilvl w:val="0"/>
          <w:numId w:val="13"/>
        </w:numPr>
        <w:jc w:val="both"/>
        <w:rPr>
          <w:rFonts w:ascii="Times New Roman" w:hAnsi="Times New Roman" w:cs="Times New Roman"/>
          <w:sz w:val="24"/>
          <w:szCs w:val="24"/>
        </w:rPr>
      </w:pPr>
      <w:r w:rsidRPr="001F5639">
        <w:rPr>
          <w:rFonts w:ascii="Times New Roman" w:hAnsi="Times New Roman" w:cs="Times New Roman"/>
          <w:sz w:val="24"/>
          <w:szCs w:val="24"/>
        </w:rPr>
        <w:t xml:space="preserve">Evaluation </w:t>
      </w:r>
    </w:p>
    <w:p w14:paraId="2FBC69F8" w14:textId="16D68D5B" w:rsidR="008F633F" w:rsidRPr="001F5639" w:rsidRDefault="00BB1D8A" w:rsidP="004126FB">
      <w:pPr>
        <w:jc w:val="both"/>
        <w:outlineLvl w:val="1"/>
        <w:rPr>
          <w:rFonts w:ascii="Times New Roman" w:eastAsiaTheme="majorEastAsia" w:hAnsi="Times New Roman" w:cs="Times New Roman"/>
          <w:b/>
          <w:caps/>
          <w:sz w:val="24"/>
          <w:szCs w:val="24"/>
        </w:rPr>
      </w:pPr>
      <w:r w:rsidRPr="001F5639">
        <w:rPr>
          <w:rFonts w:ascii="Times New Roman" w:eastAsiaTheme="majorEastAsia" w:hAnsi="Times New Roman" w:cs="Times New Roman"/>
          <w:b/>
          <w:caps/>
          <w:sz w:val="24"/>
          <w:szCs w:val="24"/>
        </w:rPr>
        <w:t>Policy</w:t>
      </w:r>
    </w:p>
    <w:p w14:paraId="7F89F6CD" w14:textId="77777777" w:rsidR="002C6519" w:rsidRPr="001F5639" w:rsidRDefault="008F633F" w:rsidP="002C6519">
      <w:pPr>
        <w:pStyle w:val="ListParagraph"/>
        <w:numPr>
          <w:ilvl w:val="0"/>
          <w:numId w:val="12"/>
        </w:numPr>
        <w:spacing w:after="0" w:line="240" w:lineRule="auto"/>
        <w:ind w:left="0" w:hanging="357"/>
        <w:jc w:val="both"/>
        <w:outlineLvl w:val="2"/>
        <w:rPr>
          <w:rFonts w:ascii="Times New Roman" w:eastAsiaTheme="majorEastAsia" w:hAnsi="Times New Roman" w:cs="Times New Roman"/>
          <w:b/>
          <w:color w:val="000000" w:themeColor="text1"/>
          <w:sz w:val="24"/>
          <w:szCs w:val="24"/>
        </w:rPr>
      </w:pPr>
      <w:r w:rsidRPr="001F5639">
        <w:rPr>
          <w:rFonts w:ascii="Times New Roman" w:eastAsiaTheme="majorEastAsia" w:hAnsi="Times New Roman" w:cs="Times New Roman"/>
          <w:b/>
          <w:color w:val="000000" w:themeColor="text1"/>
          <w:sz w:val="24"/>
          <w:szCs w:val="24"/>
        </w:rPr>
        <w:t xml:space="preserve">School profile </w:t>
      </w:r>
    </w:p>
    <w:p w14:paraId="46D104ED" w14:textId="216A213D" w:rsidR="002C6519" w:rsidRPr="001F5639" w:rsidRDefault="002C6519" w:rsidP="002C6519">
      <w:pPr>
        <w:spacing w:after="0" w:line="240" w:lineRule="auto"/>
        <w:jc w:val="both"/>
        <w:outlineLvl w:val="2"/>
        <w:rPr>
          <w:rFonts w:ascii="Times New Roman" w:eastAsiaTheme="majorEastAsia" w:hAnsi="Times New Roman" w:cs="Times New Roman"/>
          <w:b/>
          <w:color w:val="000000" w:themeColor="text1"/>
          <w:sz w:val="24"/>
          <w:szCs w:val="24"/>
        </w:rPr>
      </w:pPr>
      <w:r w:rsidRPr="001F5639">
        <w:rPr>
          <w:rFonts w:ascii="Times New Roman" w:hAnsi="Times New Roman" w:cs="Times New Roman"/>
          <w:sz w:val="24"/>
          <w:szCs w:val="24"/>
        </w:rPr>
        <w:t xml:space="preserve">The College opened on its present site in 1955 and is nestled in a picturesque valley surrounded by rolling red gum hills. The Glenelg River meanders through the township. Casterton is </w:t>
      </w:r>
      <w:r w:rsidRPr="001F5639">
        <w:rPr>
          <w:rFonts w:ascii="Times New Roman" w:hAnsi="Times New Roman" w:cs="Times New Roman"/>
          <w:sz w:val="24"/>
          <w:szCs w:val="24"/>
        </w:rPr>
        <w:lastRenderedPageBreak/>
        <w:t xml:space="preserve">353km. west of Melbourne and is approximately 70 km. from Hamilton and Mt. Gambier. Casterton Secondary College services the needs and provides opportunities for the people of Strathdownie, Dergholm, Coleraine, </w:t>
      </w:r>
      <w:proofErr w:type="gramStart"/>
      <w:r w:rsidRPr="001F5639">
        <w:rPr>
          <w:rFonts w:ascii="Times New Roman" w:hAnsi="Times New Roman" w:cs="Times New Roman"/>
          <w:sz w:val="24"/>
          <w:szCs w:val="24"/>
        </w:rPr>
        <w:t>Merino</w:t>
      </w:r>
      <w:proofErr w:type="gramEnd"/>
      <w:r w:rsidRPr="001F5639">
        <w:rPr>
          <w:rFonts w:ascii="Times New Roman" w:hAnsi="Times New Roman" w:cs="Times New Roman"/>
          <w:sz w:val="24"/>
          <w:szCs w:val="24"/>
        </w:rPr>
        <w:t xml:space="preserve"> and Casterton. </w:t>
      </w:r>
    </w:p>
    <w:p w14:paraId="70931D64" w14:textId="77777777" w:rsidR="002C6519" w:rsidRPr="001F5639" w:rsidRDefault="002C6519" w:rsidP="002C6519">
      <w:pPr>
        <w:spacing w:after="0" w:line="240" w:lineRule="auto"/>
        <w:rPr>
          <w:rFonts w:ascii="Times New Roman" w:hAnsi="Times New Roman" w:cs="Times New Roman"/>
          <w:b/>
          <w:sz w:val="24"/>
          <w:szCs w:val="24"/>
        </w:rPr>
      </w:pPr>
      <w:r w:rsidRPr="001F5639">
        <w:rPr>
          <w:rFonts w:ascii="Times New Roman" w:hAnsi="Times New Roman" w:cs="Times New Roman"/>
          <w:b/>
          <w:sz w:val="24"/>
          <w:szCs w:val="24"/>
        </w:rPr>
        <w:t>Social</w:t>
      </w:r>
    </w:p>
    <w:p w14:paraId="56DB6FCD" w14:textId="77777777" w:rsidR="002C6519" w:rsidRPr="001F5639" w:rsidRDefault="002C6519" w:rsidP="002C6519">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Casterton Secondary College is a single campus, Year 7 - 12 school. The 2024 enrolment is expected to be approximately 110 students. Our students come predominantly from rural or related backgrounds; there are low levels of students born overseas and very few students of Koori background. </w:t>
      </w:r>
    </w:p>
    <w:p w14:paraId="3B5CE9A8" w14:textId="56EDDAFE" w:rsidR="002C6519" w:rsidRPr="001F5639" w:rsidRDefault="002C6519" w:rsidP="002C6519">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We currently have 13 teaching staff (including the Principal Class), with part-time staff this equates to 12 effective fulltime positions. There are 10 non-teaching staff including Integration Aides and we have a school nurse. </w:t>
      </w:r>
    </w:p>
    <w:p w14:paraId="66FB41A7" w14:textId="77777777" w:rsidR="002C6519" w:rsidRPr="001F5639" w:rsidRDefault="002C6519" w:rsidP="002C6519">
      <w:pPr>
        <w:spacing w:after="0" w:line="240" w:lineRule="auto"/>
        <w:rPr>
          <w:rFonts w:ascii="Times New Roman" w:hAnsi="Times New Roman" w:cs="Times New Roman"/>
          <w:b/>
          <w:sz w:val="24"/>
          <w:szCs w:val="24"/>
        </w:rPr>
      </w:pPr>
      <w:r w:rsidRPr="001F5639">
        <w:rPr>
          <w:rFonts w:ascii="Times New Roman" w:hAnsi="Times New Roman" w:cs="Times New Roman"/>
          <w:b/>
          <w:sz w:val="24"/>
          <w:szCs w:val="24"/>
        </w:rPr>
        <w:t>Educational</w:t>
      </w:r>
    </w:p>
    <w:p w14:paraId="50129196" w14:textId="77777777" w:rsidR="002C6519" w:rsidRPr="001F5639" w:rsidRDefault="002C6519" w:rsidP="002C6519">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Students at Years 7 to 10 study a core curriculum of English, Maths, Humanities, Science, PE/Health, Science, Agriculture/Horticulture, </w:t>
      </w:r>
      <w:proofErr w:type="gramStart"/>
      <w:r w:rsidRPr="001F5639">
        <w:rPr>
          <w:rFonts w:ascii="Times New Roman" w:hAnsi="Times New Roman" w:cs="Times New Roman"/>
          <w:sz w:val="24"/>
          <w:szCs w:val="24"/>
        </w:rPr>
        <w:t>Technologies</w:t>
      </w:r>
      <w:proofErr w:type="gramEnd"/>
      <w:r w:rsidRPr="001F5639">
        <w:rPr>
          <w:rFonts w:ascii="Times New Roman" w:hAnsi="Times New Roman" w:cs="Times New Roman"/>
          <w:sz w:val="24"/>
          <w:szCs w:val="24"/>
        </w:rPr>
        <w:t xml:space="preserve"> and Art. </w:t>
      </w:r>
    </w:p>
    <w:p w14:paraId="7368133C" w14:textId="77777777" w:rsidR="002C6519" w:rsidRPr="001F5639" w:rsidRDefault="002C6519" w:rsidP="002C6519">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Students benefit from the educational experiences on the adjacent 16-hectare school farm and applied learning in the Applied Science </w:t>
      </w:r>
      <w:proofErr w:type="gramStart"/>
      <w:r w:rsidRPr="001F5639">
        <w:rPr>
          <w:rFonts w:ascii="Times New Roman" w:hAnsi="Times New Roman" w:cs="Times New Roman"/>
          <w:sz w:val="24"/>
          <w:szCs w:val="24"/>
        </w:rPr>
        <w:t>Centre;</w:t>
      </w:r>
      <w:proofErr w:type="gramEnd"/>
      <w:r w:rsidRPr="001F5639">
        <w:rPr>
          <w:rFonts w:ascii="Times New Roman" w:hAnsi="Times New Roman" w:cs="Times New Roman"/>
          <w:sz w:val="24"/>
          <w:szCs w:val="24"/>
        </w:rPr>
        <w:t xml:space="preserve"> including aquaculture, viticulture and oenology programs. The school’s units of work can be sourced from our website </w:t>
      </w:r>
      <w:hyperlink r:id="rId13" w:history="1">
        <w:r w:rsidRPr="001F5639">
          <w:rPr>
            <w:rStyle w:val="Hyperlink"/>
            <w:rFonts w:ascii="Times New Roman" w:hAnsi="Times New Roman" w:cs="Times New Roman"/>
            <w:sz w:val="24"/>
            <w:szCs w:val="24"/>
          </w:rPr>
          <w:t>www.</w:t>
        </w:r>
        <w:r w:rsidRPr="001F5639">
          <w:rPr>
            <w:rStyle w:val="Hyperlink"/>
            <w:rFonts w:ascii="Times New Roman" w:hAnsi="Times New Roman" w:cs="Times New Roman"/>
            <w:b/>
            <w:bCs/>
            <w:sz w:val="24"/>
            <w:szCs w:val="24"/>
          </w:rPr>
          <w:t>casterton</w:t>
        </w:r>
        <w:r w:rsidRPr="001F5639">
          <w:rPr>
            <w:rStyle w:val="Hyperlink"/>
            <w:rFonts w:ascii="Times New Roman" w:hAnsi="Times New Roman" w:cs="Times New Roman"/>
            <w:sz w:val="24"/>
            <w:szCs w:val="24"/>
          </w:rPr>
          <w:t>sc.vic.edu.au</w:t>
        </w:r>
      </w:hyperlink>
      <w:r w:rsidRPr="001F5639">
        <w:rPr>
          <w:rStyle w:val="HTMLCite"/>
          <w:rFonts w:ascii="Times New Roman" w:hAnsi="Times New Roman" w:cs="Times New Roman"/>
          <w:i w:val="0"/>
          <w:color w:val="222222"/>
          <w:sz w:val="24"/>
          <w:szCs w:val="24"/>
        </w:rPr>
        <w:t xml:space="preserve"> </w:t>
      </w:r>
      <w:r w:rsidRPr="001F5639">
        <w:rPr>
          <w:rFonts w:ascii="Times New Roman" w:hAnsi="Times New Roman" w:cs="Times New Roman"/>
          <w:sz w:val="24"/>
          <w:szCs w:val="24"/>
        </w:rPr>
        <w:t xml:space="preserve"> </w:t>
      </w:r>
    </w:p>
    <w:p w14:paraId="7AB6ECA3" w14:textId="77777777" w:rsidR="002C6519" w:rsidRPr="001F5639" w:rsidRDefault="002C6519" w:rsidP="002C6519">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The College makes every effort to provide a broad range of choices at VCE level. In addition to a large offering of VCE subjects, a VCE-VM program also operates. Additionally, we have an SBA and SWL student stream. </w:t>
      </w:r>
    </w:p>
    <w:p w14:paraId="56A1358E" w14:textId="77777777" w:rsidR="002C6519" w:rsidRPr="001F5639" w:rsidRDefault="002C6519" w:rsidP="002C6519">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The College offers a wide range of extension and enrichment programs including an instrumental music program and sport. Students participate in a range of competitions including subject competitions. </w:t>
      </w:r>
    </w:p>
    <w:p w14:paraId="6C2C6881" w14:textId="77777777" w:rsidR="002C6519" w:rsidRPr="001F5639" w:rsidRDefault="002C6519" w:rsidP="002C6519">
      <w:pPr>
        <w:spacing w:after="0" w:line="240" w:lineRule="auto"/>
        <w:rPr>
          <w:rFonts w:ascii="Times New Roman" w:hAnsi="Times New Roman" w:cs="Times New Roman"/>
          <w:b/>
          <w:sz w:val="24"/>
          <w:szCs w:val="24"/>
        </w:rPr>
      </w:pPr>
      <w:r w:rsidRPr="001F5639">
        <w:rPr>
          <w:rFonts w:ascii="Times New Roman" w:hAnsi="Times New Roman" w:cs="Times New Roman"/>
          <w:b/>
          <w:sz w:val="24"/>
          <w:szCs w:val="24"/>
        </w:rPr>
        <w:t>Technological</w:t>
      </w:r>
    </w:p>
    <w:p w14:paraId="715BB9FE" w14:textId="7EB204B6" w:rsidR="002C6519" w:rsidRPr="001F5639" w:rsidRDefault="002C6519" w:rsidP="002C6519">
      <w:pPr>
        <w:spacing w:after="0" w:line="240" w:lineRule="auto"/>
        <w:rPr>
          <w:rStyle w:val="pslongeditbox"/>
          <w:rFonts w:ascii="Times New Roman" w:hAnsi="Times New Roman" w:cs="Times New Roman"/>
          <w:sz w:val="24"/>
          <w:szCs w:val="24"/>
        </w:rPr>
      </w:pPr>
      <w:r w:rsidRPr="001F5639">
        <w:rPr>
          <w:rFonts w:ascii="Times New Roman" w:hAnsi="Times New Roman" w:cs="Times New Roman"/>
          <w:sz w:val="24"/>
          <w:szCs w:val="24"/>
        </w:rPr>
        <w:t>The College has two rooms of computers and a ratio of one computer to one student which</w:t>
      </w:r>
      <w:r w:rsidRPr="001F5639">
        <w:rPr>
          <w:rStyle w:val="pslongeditbox"/>
          <w:rFonts w:ascii="Times New Roman" w:hAnsi="Times New Roman" w:cs="Times New Roman"/>
          <w:sz w:val="24"/>
          <w:szCs w:val="24"/>
        </w:rPr>
        <w:t xml:space="preserve"> includes a combination of three trolleys of netbooks, </w:t>
      </w:r>
      <w:proofErr w:type="spellStart"/>
      <w:r w:rsidRPr="001F5639">
        <w:rPr>
          <w:rStyle w:val="pslongeditbox"/>
          <w:rFonts w:ascii="Times New Roman" w:hAnsi="Times New Roman" w:cs="Times New Roman"/>
          <w:sz w:val="24"/>
          <w:szCs w:val="24"/>
        </w:rPr>
        <w:t>i</w:t>
      </w:r>
      <w:proofErr w:type="spellEnd"/>
      <w:r w:rsidRPr="001F5639">
        <w:rPr>
          <w:rStyle w:val="pslongeditbox"/>
          <w:rFonts w:ascii="Times New Roman" w:hAnsi="Times New Roman" w:cs="Times New Roman"/>
          <w:sz w:val="24"/>
          <w:szCs w:val="24"/>
        </w:rPr>
        <w:t>-</w:t>
      </w:r>
      <w:proofErr w:type="gramStart"/>
      <w:r w:rsidRPr="001F5639">
        <w:rPr>
          <w:rStyle w:val="pslongeditbox"/>
          <w:rFonts w:ascii="Times New Roman" w:hAnsi="Times New Roman" w:cs="Times New Roman"/>
          <w:sz w:val="24"/>
          <w:szCs w:val="24"/>
        </w:rPr>
        <w:t>pads</w:t>
      </w:r>
      <w:proofErr w:type="gramEnd"/>
      <w:r w:rsidRPr="001F5639">
        <w:rPr>
          <w:rStyle w:val="pslongeditbox"/>
          <w:rFonts w:ascii="Times New Roman" w:hAnsi="Times New Roman" w:cs="Times New Roman"/>
          <w:sz w:val="24"/>
          <w:szCs w:val="24"/>
        </w:rPr>
        <w:t xml:space="preserve"> and desk top computers. The school Intranet provides storage and pick up facilities for all students and staff. </w:t>
      </w:r>
      <w:r w:rsidRPr="001F5639">
        <w:rPr>
          <w:rFonts w:ascii="Times New Roman" w:hAnsi="Times New Roman" w:cs="Times New Roman"/>
          <w:sz w:val="24"/>
          <w:szCs w:val="24"/>
        </w:rPr>
        <w:t xml:space="preserve">Wireless connectivity enables all staff to access the network and the internet from anywhere in the school. Smart Televisions are installed in all classrooms. </w:t>
      </w:r>
      <w:r w:rsidRPr="001F5639">
        <w:rPr>
          <w:rStyle w:val="pslongeditbox"/>
          <w:rFonts w:ascii="Times New Roman" w:hAnsi="Times New Roman" w:cs="Times New Roman"/>
          <w:sz w:val="24"/>
          <w:szCs w:val="24"/>
        </w:rPr>
        <w:t>The school links remotely with other schools for subjects at year 11 and 12.</w:t>
      </w:r>
    </w:p>
    <w:p w14:paraId="2B0D1205" w14:textId="77777777" w:rsidR="002C6519" w:rsidRPr="001F5639" w:rsidRDefault="002C6519" w:rsidP="002C6519">
      <w:pPr>
        <w:spacing w:after="0" w:line="240" w:lineRule="auto"/>
        <w:rPr>
          <w:rFonts w:ascii="Times New Roman" w:hAnsi="Times New Roman" w:cs="Times New Roman"/>
          <w:b/>
          <w:sz w:val="24"/>
          <w:szCs w:val="24"/>
        </w:rPr>
      </w:pPr>
      <w:r w:rsidRPr="001F5639">
        <w:rPr>
          <w:rFonts w:ascii="Times New Roman" w:hAnsi="Times New Roman" w:cs="Times New Roman"/>
          <w:b/>
          <w:sz w:val="24"/>
          <w:szCs w:val="24"/>
        </w:rPr>
        <w:t>Environmental- grounds and facilities</w:t>
      </w:r>
    </w:p>
    <w:p w14:paraId="2F79229C" w14:textId="77777777" w:rsidR="002C6519" w:rsidRPr="001F5639" w:rsidRDefault="002C6519" w:rsidP="002C6519">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The College grounds are extensive and well maintained providing an inviting environment to the College community and visitors. Sporting facilities include a multipurpose stadium, two ovals, a covered passive recreation area and cricket nets. </w:t>
      </w:r>
    </w:p>
    <w:p w14:paraId="55317783" w14:textId="77777777" w:rsidR="002C6519" w:rsidRPr="001F5639" w:rsidRDefault="002C6519" w:rsidP="002C6519">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Students also have access to outdoor gym equipment (five stations) as part of a walking trail.</w:t>
      </w:r>
    </w:p>
    <w:p w14:paraId="65C2C94F" w14:textId="77777777" w:rsidR="002C6519" w:rsidRPr="001F5639" w:rsidRDefault="002C6519" w:rsidP="002C6519">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State-of-the arts technology facilities and equipment (including a drone, plasma cutter etc.) supports students to study a wide range of subjects including Product Design Technology in Wood and Metal and Food Technology.</w:t>
      </w:r>
    </w:p>
    <w:p w14:paraId="7CB1CB0A" w14:textId="77777777" w:rsidR="002C6519" w:rsidRPr="001F5639" w:rsidRDefault="002C6519" w:rsidP="002C6519">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The music centre allows students to gain one on one, and small group instruction in a range of instruments.</w:t>
      </w:r>
    </w:p>
    <w:p w14:paraId="3B80436F" w14:textId="77777777" w:rsidR="007570E6" w:rsidRPr="001F5639" w:rsidRDefault="007570E6" w:rsidP="007570E6">
      <w:pPr>
        <w:jc w:val="both"/>
        <w:outlineLvl w:val="2"/>
        <w:rPr>
          <w:rFonts w:ascii="Times New Roman" w:hAnsi="Times New Roman" w:cs="Times New Roman"/>
          <w:sz w:val="24"/>
          <w:szCs w:val="24"/>
        </w:rPr>
      </w:pPr>
    </w:p>
    <w:p w14:paraId="3CF1E8ED" w14:textId="164AB317" w:rsidR="007570E6" w:rsidRPr="001F5639" w:rsidRDefault="008F633F" w:rsidP="007570E6">
      <w:pPr>
        <w:pStyle w:val="ListParagraph"/>
        <w:numPr>
          <w:ilvl w:val="0"/>
          <w:numId w:val="12"/>
        </w:numPr>
        <w:jc w:val="both"/>
        <w:outlineLvl w:val="2"/>
        <w:rPr>
          <w:rFonts w:ascii="Times New Roman" w:eastAsiaTheme="majorEastAsia" w:hAnsi="Times New Roman" w:cs="Times New Roman"/>
          <w:b/>
          <w:color w:val="000000" w:themeColor="text1"/>
          <w:sz w:val="24"/>
          <w:szCs w:val="24"/>
        </w:rPr>
      </w:pPr>
      <w:r w:rsidRPr="001F5639">
        <w:rPr>
          <w:rFonts w:ascii="Times New Roman" w:eastAsiaTheme="majorEastAsia" w:hAnsi="Times New Roman" w:cs="Times New Roman"/>
          <w:b/>
          <w:color w:val="000000" w:themeColor="text1"/>
          <w:sz w:val="24"/>
          <w:szCs w:val="24"/>
        </w:rPr>
        <w:t xml:space="preserve">School </w:t>
      </w:r>
      <w:r w:rsidR="007570E6" w:rsidRPr="001F5639">
        <w:rPr>
          <w:rFonts w:ascii="Times New Roman" w:eastAsiaTheme="majorEastAsia" w:hAnsi="Times New Roman" w:cs="Times New Roman"/>
          <w:b/>
          <w:color w:val="000000" w:themeColor="text1"/>
          <w:sz w:val="24"/>
          <w:szCs w:val="24"/>
        </w:rPr>
        <w:t xml:space="preserve">philosophy, </w:t>
      </w:r>
      <w:proofErr w:type="gramStart"/>
      <w:r w:rsidR="007570E6" w:rsidRPr="001F5639">
        <w:rPr>
          <w:rFonts w:ascii="Times New Roman" w:eastAsiaTheme="majorEastAsia" w:hAnsi="Times New Roman" w:cs="Times New Roman"/>
          <w:b/>
          <w:color w:val="000000" w:themeColor="text1"/>
          <w:sz w:val="24"/>
          <w:szCs w:val="24"/>
        </w:rPr>
        <w:t>vision</w:t>
      </w:r>
      <w:proofErr w:type="gramEnd"/>
      <w:r w:rsidR="007570E6" w:rsidRPr="001F5639">
        <w:rPr>
          <w:rFonts w:ascii="Times New Roman" w:eastAsiaTheme="majorEastAsia" w:hAnsi="Times New Roman" w:cs="Times New Roman"/>
          <w:b/>
          <w:color w:val="000000" w:themeColor="text1"/>
          <w:sz w:val="24"/>
          <w:szCs w:val="24"/>
        </w:rPr>
        <w:t xml:space="preserve"> and values</w:t>
      </w:r>
      <w:r w:rsidRPr="001F5639">
        <w:rPr>
          <w:rFonts w:ascii="Times New Roman" w:eastAsiaTheme="majorEastAsia" w:hAnsi="Times New Roman" w:cs="Times New Roman"/>
          <w:b/>
          <w:color w:val="000000" w:themeColor="text1"/>
          <w:sz w:val="24"/>
          <w:szCs w:val="24"/>
        </w:rPr>
        <w:t xml:space="preserve"> </w:t>
      </w:r>
    </w:p>
    <w:p w14:paraId="10F10079" w14:textId="6F80D82B" w:rsidR="007570E6" w:rsidRPr="001F5639" w:rsidRDefault="007570E6" w:rsidP="007570E6">
      <w:pPr>
        <w:spacing w:after="0" w:line="240" w:lineRule="auto"/>
        <w:jc w:val="both"/>
        <w:outlineLvl w:val="2"/>
        <w:rPr>
          <w:rFonts w:ascii="Times New Roman" w:eastAsiaTheme="majorEastAsia" w:hAnsi="Times New Roman" w:cs="Times New Roman"/>
          <w:b/>
          <w:color w:val="000000" w:themeColor="text1"/>
          <w:sz w:val="24"/>
          <w:szCs w:val="24"/>
        </w:rPr>
      </w:pPr>
      <w:r w:rsidRPr="001F5639">
        <w:rPr>
          <w:rFonts w:ascii="Times New Roman" w:hAnsi="Times New Roman" w:cs="Times New Roman"/>
          <w:b/>
          <w:sz w:val="24"/>
          <w:szCs w:val="24"/>
        </w:rPr>
        <w:t>Philosophy</w:t>
      </w:r>
    </w:p>
    <w:p w14:paraId="08ABEB3E" w14:textId="77777777" w:rsidR="007570E6" w:rsidRPr="001F5639" w:rsidRDefault="007570E6" w:rsidP="007570E6">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Casterton Secondary College’s moral purpose is to prepare students to contend with a very dynamic 21</w:t>
      </w:r>
      <w:r w:rsidRPr="001F5639">
        <w:rPr>
          <w:rFonts w:ascii="Times New Roman" w:hAnsi="Times New Roman" w:cs="Times New Roman"/>
          <w:sz w:val="24"/>
          <w:szCs w:val="24"/>
          <w:vertAlign w:val="superscript"/>
        </w:rPr>
        <w:t>st</w:t>
      </w:r>
      <w:r w:rsidRPr="001F5639">
        <w:rPr>
          <w:rFonts w:ascii="Times New Roman" w:hAnsi="Times New Roman" w:cs="Times New Roman"/>
          <w:sz w:val="24"/>
          <w:szCs w:val="24"/>
        </w:rPr>
        <w:t xml:space="preserve"> century in which creativity, cooperative work, connectedness to the world and adaptability are key features.  The school aspires to provide a contemporary approach to teaching and learning in its purposeful learning environment.</w:t>
      </w:r>
    </w:p>
    <w:p w14:paraId="442D7236" w14:textId="77777777" w:rsidR="007570E6" w:rsidRPr="001F5639" w:rsidRDefault="007570E6" w:rsidP="007570E6">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lastRenderedPageBreak/>
        <w:t>The school values of respect, accountability and persistence sit at the centre of our work and complement the school’s belief in high expectations of all students and a commitment to hard work.</w:t>
      </w:r>
    </w:p>
    <w:p w14:paraId="1E8349C7" w14:textId="77777777" w:rsidR="007570E6" w:rsidRPr="001F5639" w:rsidRDefault="007570E6" w:rsidP="007570E6">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The programs of, and teaching in, the school will support and promote the principles and practices of Australian democracy including a commitment to:</w:t>
      </w:r>
    </w:p>
    <w:p w14:paraId="2DB207B3" w14:textId="77777777" w:rsidR="007570E6" w:rsidRPr="001F5639" w:rsidRDefault="007570E6" w:rsidP="007570E6">
      <w:pPr>
        <w:pStyle w:val="ListParagraph"/>
        <w:numPr>
          <w:ilvl w:val="0"/>
          <w:numId w:val="41"/>
        </w:numPr>
        <w:spacing w:after="0" w:line="240" w:lineRule="auto"/>
        <w:ind w:left="0"/>
        <w:rPr>
          <w:rFonts w:ascii="Times New Roman" w:hAnsi="Times New Roman" w:cs="Times New Roman"/>
          <w:sz w:val="24"/>
          <w:szCs w:val="24"/>
        </w:rPr>
      </w:pPr>
      <w:r w:rsidRPr="001F5639">
        <w:rPr>
          <w:rFonts w:ascii="Times New Roman" w:hAnsi="Times New Roman" w:cs="Times New Roman"/>
          <w:sz w:val="24"/>
          <w:szCs w:val="24"/>
        </w:rPr>
        <w:t>An elected government.</w:t>
      </w:r>
    </w:p>
    <w:p w14:paraId="21DE1E8B" w14:textId="77777777" w:rsidR="007570E6" w:rsidRPr="001F5639" w:rsidRDefault="007570E6" w:rsidP="007570E6">
      <w:pPr>
        <w:pStyle w:val="ListParagraph"/>
        <w:numPr>
          <w:ilvl w:val="0"/>
          <w:numId w:val="41"/>
        </w:numPr>
        <w:spacing w:after="0" w:line="240" w:lineRule="auto"/>
        <w:ind w:left="0"/>
        <w:rPr>
          <w:rFonts w:ascii="Times New Roman" w:hAnsi="Times New Roman" w:cs="Times New Roman"/>
          <w:sz w:val="24"/>
          <w:szCs w:val="24"/>
        </w:rPr>
      </w:pPr>
      <w:r w:rsidRPr="001F5639">
        <w:rPr>
          <w:rFonts w:ascii="Times New Roman" w:hAnsi="Times New Roman" w:cs="Times New Roman"/>
          <w:sz w:val="24"/>
          <w:szCs w:val="24"/>
        </w:rPr>
        <w:t>The rule of law.</w:t>
      </w:r>
    </w:p>
    <w:p w14:paraId="61467D08" w14:textId="77777777" w:rsidR="007570E6" w:rsidRPr="001F5639" w:rsidRDefault="007570E6" w:rsidP="007570E6">
      <w:pPr>
        <w:pStyle w:val="ListParagraph"/>
        <w:numPr>
          <w:ilvl w:val="0"/>
          <w:numId w:val="41"/>
        </w:numPr>
        <w:spacing w:after="0" w:line="240" w:lineRule="auto"/>
        <w:ind w:left="0"/>
        <w:rPr>
          <w:rFonts w:ascii="Times New Roman" w:hAnsi="Times New Roman" w:cs="Times New Roman"/>
          <w:sz w:val="24"/>
          <w:szCs w:val="24"/>
        </w:rPr>
      </w:pPr>
      <w:r w:rsidRPr="001F5639">
        <w:rPr>
          <w:rFonts w:ascii="Times New Roman" w:hAnsi="Times New Roman" w:cs="Times New Roman"/>
          <w:sz w:val="24"/>
          <w:szCs w:val="24"/>
        </w:rPr>
        <w:t>Equal rights for all before the law.</w:t>
      </w:r>
    </w:p>
    <w:p w14:paraId="68378122" w14:textId="77777777" w:rsidR="007570E6" w:rsidRPr="001F5639" w:rsidRDefault="007570E6" w:rsidP="007570E6">
      <w:pPr>
        <w:pStyle w:val="ListParagraph"/>
        <w:numPr>
          <w:ilvl w:val="0"/>
          <w:numId w:val="41"/>
        </w:numPr>
        <w:spacing w:after="0" w:line="240" w:lineRule="auto"/>
        <w:ind w:left="0"/>
        <w:rPr>
          <w:rFonts w:ascii="Times New Roman" w:hAnsi="Times New Roman" w:cs="Times New Roman"/>
          <w:sz w:val="24"/>
          <w:szCs w:val="24"/>
        </w:rPr>
      </w:pPr>
      <w:r w:rsidRPr="001F5639">
        <w:rPr>
          <w:rFonts w:ascii="Times New Roman" w:hAnsi="Times New Roman" w:cs="Times New Roman"/>
          <w:sz w:val="24"/>
          <w:szCs w:val="24"/>
        </w:rPr>
        <w:t>Freedom of religion.</w:t>
      </w:r>
    </w:p>
    <w:p w14:paraId="3461DE67" w14:textId="77777777" w:rsidR="007570E6" w:rsidRPr="001F5639" w:rsidRDefault="007570E6" w:rsidP="007570E6">
      <w:pPr>
        <w:pStyle w:val="ListParagraph"/>
        <w:numPr>
          <w:ilvl w:val="0"/>
          <w:numId w:val="41"/>
        </w:numPr>
        <w:spacing w:after="0" w:line="240" w:lineRule="auto"/>
        <w:ind w:left="0"/>
        <w:rPr>
          <w:rFonts w:ascii="Times New Roman" w:hAnsi="Times New Roman" w:cs="Times New Roman"/>
          <w:sz w:val="24"/>
          <w:szCs w:val="24"/>
        </w:rPr>
      </w:pPr>
      <w:r w:rsidRPr="001F5639">
        <w:rPr>
          <w:rFonts w:ascii="Times New Roman" w:hAnsi="Times New Roman" w:cs="Times New Roman"/>
          <w:sz w:val="24"/>
          <w:szCs w:val="24"/>
        </w:rPr>
        <w:t>Freedom of speech and association.</w:t>
      </w:r>
    </w:p>
    <w:p w14:paraId="299DE239" w14:textId="77777777" w:rsidR="007570E6" w:rsidRPr="001F5639" w:rsidRDefault="007570E6" w:rsidP="007570E6">
      <w:pPr>
        <w:pStyle w:val="ListParagraph"/>
        <w:numPr>
          <w:ilvl w:val="0"/>
          <w:numId w:val="41"/>
        </w:numPr>
        <w:spacing w:after="0" w:line="240" w:lineRule="auto"/>
        <w:ind w:left="0"/>
        <w:rPr>
          <w:rFonts w:ascii="Times New Roman" w:hAnsi="Times New Roman" w:cs="Times New Roman"/>
          <w:sz w:val="24"/>
          <w:szCs w:val="24"/>
        </w:rPr>
      </w:pPr>
      <w:r w:rsidRPr="001F5639">
        <w:rPr>
          <w:rFonts w:ascii="Times New Roman" w:hAnsi="Times New Roman" w:cs="Times New Roman"/>
          <w:sz w:val="24"/>
          <w:szCs w:val="24"/>
        </w:rPr>
        <w:t>The values of openness and tolerance.</w:t>
      </w:r>
    </w:p>
    <w:p w14:paraId="28FC5F27" w14:textId="77777777" w:rsidR="007570E6" w:rsidRPr="001F5639" w:rsidRDefault="007570E6" w:rsidP="007570E6">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Statements which affirm the school’s principles and values are found on the school website, in the vision of the school and in policies.</w:t>
      </w:r>
    </w:p>
    <w:p w14:paraId="60BB6A7C" w14:textId="77777777" w:rsidR="007570E6" w:rsidRPr="001F5639" w:rsidRDefault="007570E6" w:rsidP="007570E6">
      <w:pPr>
        <w:spacing w:after="0" w:line="240" w:lineRule="auto"/>
        <w:rPr>
          <w:rFonts w:ascii="Times New Roman" w:hAnsi="Times New Roman" w:cs="Times New Roman"/>
          <w:b/>
          <w:sz w:val="24"/>
          <w:szCs w:val="24"/>
        </w:rPr>
      </w:pPr>
    </w:p>
    <w:p w14:paraId="444BAEF5" w14:textId="0DE336D6" w:rsidR="00AC6FA4" w:rsidRPr="001F5639" w:rsidRDefault="00AC6FA4" w:rsidP="007570E6">
      <w:pPr>
        <w:spacing w:after="0" w:line="240" w:lineRule="auto"/>
        <w:rPr>
          <w:rFonts w:ascii="Times New Roman" w:eastAsia="Times New Roman" w:hAnsi="Times New Roman" w:cs="Times New Roman"/>
          <w:b/>
          <w:sz w:val="24"/>
          <w:szCs w:val="24"/>
        </w:rPr>
      </w:pPr>
      <w:r w:rsidRPr="001F5639">
        <w:rPr>
          <w:rFonts w:ascii="Times New Roman" w:hAnsi="Times New Roman" w:cs="Times New Roman"/>
          <w:b/>
          <w:sz w:val="24"/>
          <w:szCs w:val="24"/>
        </w:rPr>
        <w:t>Vision</w:t>
      </w:r>
    </w:p>
    <w:p w14:paraId="2683C964" w14:textId="77777777" w:rsidR="00AC6FA4" w:rsidRPr="001F5639" w:rsidRDefault="00AC6FA4" w:rsidP="007570E6">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Our school’s vision is to achieve the best academic outcomes for all students, with a focus on promoting responsibility for the acquisition of skills, knowledge and positive personal qualities through a dynamic learning environment that engages students and prepares them for their future.  </w:t>
      </w:r>
    </w:p>
    <w:p w14:paraId="7F9865C3" w14:textId="77777777" w:rsidR="007570E6" w:rsidRPr="001F5639" w:rsidRDefault="007570E6" w:rsidP="007570E6">
      <w:pPr>
        <w:spacing w:after="0" w:line="240" w:lineRule="auto"/>
        <w:rPr>
          <w:rFonts w:ascii="Times New Roman" w:hAnsi="Times New Roman" w:cs="Times New Roman"/>
          <w:b/>
          <w:sz w:val="24"/>
          <w:szCs w:val="24"/>
        </w:rPr>
      </w:pPr>
    </w:p>
    <w:p w14:paraId="5D88C179" w14:textId="1E38AED8" w:rsidR="007570E6" w:rsidRPr="001F5639" w:rsidRDefault="007570E6" w:rsidP="007570E6">
      <w:pPr>
        <w:spacing w:after="0" w:line="240" w:lineRule="auto"/>
        <w:rPr>
          <w:rFonts w:ascii="Times New Roman" w:hAnsi="Times New Roman" w:cs="Times New Roman"/>
          <w:b/>
          <w:sz w:val="24"/>
          <w:szCs w:val="24"/>
        </w:rPr>
      </w:pPr>
      <w:r w:rsidRPr="001F5639">
        <w:rPr>
          <w:rFonts w:ascii="Times New Roman" w:hAnsi="Times New Roman" w:cs="Times New Roman"/>
          <w:b/>
          <w:sz w:val="24"/>
          <w:szCs w:val="24"/>
        </w:rPr>
        <w:t>Values</w:t>
      </w:r>
    </w:p>
    <w:p w14:paraId="627318CB" w14:textId="77777777" w:rsidR="007570E6" w:rsidRPr="001F5639" w:rsidRDefault="007570E6" w:rsidP="007570E6">
      <w:pPr>
        <w:pStyle w:val="Table-RowHeading"/>
        <w:rPr>
          <w:rFonts w:ascii="Times New Roman" w:hAnsi="Times New Roman" w:cs="Times New Roman"/>
          <w:color w:val="auto"/>
          <w:sz w:val="24"/>
          <w:szCs w:val="24"/>
        </w:rPr>
      </w:pPr>
      <w:r w:rsidRPr="001F5639">
        <w:rPr>
          <w:rFonts w:ascii="Times New Roman" w:hAnsi="Times New Roman" w:cs="Times New Roman"/>
          <w:b/>
          <w:color w:val="auto"/>
          <w:sz w:val="24"/>
          <w:szCs w:val="24"/>
        </w:rPr>
        <w:t xml:space="preserve">Respect </w:t>
      </w:r>
      <w:r w:rsidRPr="001F5639">
        <w:rPr>
          <w:rFonts w:ascii="Times New Roman" w:hAnsi="Times New Roman" w:cs="Times New Roman"/>
          <w:color w:val="auto"/>
          <w:sz w:val="24"/>
          <w:szCs w:val="24"/>
        </w:rPr>
        <w:t>– for self, consideration for others, consideration for the environment, consideration for other’s views and cultural differences and empathy</w:t>
      </w:r>
    </w:p>
    <w:p w14:paraId="748B1BC7" w14:textId="77777777" w:rsidR="007570E6" w:rsidRPr="001F5639" w:rsidRDefault="007570E6" w:rsidP="007570E6">
      <w:pPr>
        <w:pStyle w:val="Table-RowHeading"/>
        <w:rPr>
          <w:rFonts w:ascii="Times New Roman" w:hAnsi="Times New Roman" w:cs="Times New Roman"/>
          <w:color w:val="auto"/>
          <w:sz w:val="24"/>
          <w:szCs w:val="24"/>
        </w:rPr>
      </w:pPr>
      <w:r w:rsidRPr="001F5639">
        <w:rPr>
          <w:rFonts w:ascii="Times New Roman" w:hAnsi="Times New Roman" w:cs="Times New Roman"/>
          <w:b/>
          <w:color w:val="auto"/>
          <w:sz w:val="24"/>
          <w:szCs w:val="24"/>
        </w:rPr>
        <w:t xml:space="preserve">Accountability – </w:t>
      </w:r>
      <w:r w:rsidRPr="001F5639">
        <w:rPr>
          <w:rFonts w:ascii="Times New Roman" w:hAnsi="Times New Roman" w:cs="Times New Roman"/>
          <w:color w:val="auto"/>
          <w:sz w:val="24"/>
          <w:szCs w:val="24"/>
        </w:rPr>
        <w:t>taking responsibility for all our actions, learning and decisions.</w:t>
      </w:r>
    </w:p>
    <w:p w14:paraId="17B5A10C" w14:textId="77777777" w:rsidR="007570E6" w:rsidRPr="001F5639" w:rsidRDefault="007570E6" w:rsidP="007570E6">
      <w:pPr>
        <w:spacing w:after="0" w:line="240" w:lineRule="auto"/>
        <w:rPr>
          <w:rFonts w:ascii="Times New Roman" w:hAnsi="Times New Roman" w:cs="Times New Roman"/>
          <w:color w:val="000000"/>
          <w:sz w:val="24"/>
          <w:szCs w:val="24"/>
        </w:rPr>
      </w:pPr>
      <w:r w:rsidRPr="001F5639">
        <w:rPr>
          <w:rFonts w:ascii="Times New Roman" w:hAnsi="Times New Roman" w:cs="Times New Roman"/>
          <w:b/>
          <w:sz w:val="24"/>
          <w:szCs w:val="24"/>
        </w:rPr>
        <w:t xml:space="preserve">Persistence – </w:t>
      </w:r>
      <w:r w:rsidRPr="001F5639">
        <w:rPr>
          <w:rFonts w:ascii="Times New Roman" w:hAnsi="Times New Roman" w:cs="Times New Roman"/>
          <w:sz w:val="24"/>
          <w:szCs w:val="24"/>
        </w:rPr>
        <w:t>P</w:t>
      </w:r>
      <w:r w:rsidRPr="001F5639">
        <w:rPr>
          <w:rFonts w:ascii="Times New Roman" w:hAnsi="Times New Roman" w:cs="Times New Roman"/>
          <w:color w:val="000000"/>
          <w:sz w:val="24"/>
          <w:szCs w:val="24"/>
        </w:rPr>
        <w:t xml:space="preserve">ursuing excellence through focus and concentration, curiosity, </w:t>
      </w:r>
      <w:proofErr w:type="gramStart"/>
      <w:r w:rsidRPr="001F5639">
        <w:rPr>
          <w:rFonts w:ascii="Times New Roman" w:hAnsi="Times New Roman" w:cs="Times New Roman"/>
          <w:color w:val="000000"/>
          <w:sz w:val="24"/>
          <w:szCs w:val="24"/>
        </w:rPr>
        <w:t>tenacity</w:t>
      </w:r>
      <w:proofErr w:type="gramEnd"/>
      <w:r w:rsidRPr="001F5639">
        <w:rPr>
          <w:rFonts w:ascii="Times New Roman" w:hAnsi="Times New Roman" w:cs="Times New Roman"/>
          <w:color w:val="000000"/>
          <w:sz w:val="24"/>
          <w:szCs w:val="24"/>
        </w:rPr>
        <w:t xml:space="preserve"> and endurance. – Underpins internal motivation and life- long learning.  </w:t>
      </w:r>
    </w:p>
    <w:p w14:paraId="6817E98A" w14:textId="5DAD8C50" w:rsidR="00AC6FA4" w:rsidRPr="001F5639" w:rsidRDefault="00AC6FA4" w:rsidP="007570E6">
      <w:pPr>
        <w:spacing w:after="0" w:line="240" w:lineRule="auto"/>
        <w:rPr>
          <w:rFonts w:ascii="Times New Roman" w:hAnsi="Times New Roman" w:cs="Times New Roman"/>
          <w:b/>
          <w:sz w:val="24"/>
          <w:szCs w:val="24"/>
        </w:rPr>
      </w:pPr>
      <w:r w:rsidRPr="001F5639">
        <w:rPr>
          <w:rFonts w:ascii="Times New Roman" w:hAnsi="Times New Roman" w:cs="Times New Roman"/>
          <w:b/>
          <w:sz w:val="24"/>
          <w:szCs w:val="24"/>
        </w:rPr>
        <w:t>Mantra</w:t>
      </w:r>
    </w:p>
    <w:p w14:paraId="78672F5E" w14:textId="77777777" w:rsidR="00AC6FA4" w:rsidRPr="001F5639" w:rsidRDefault="00AC6FA4" w:rsidP="007570E6">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High Expectations – No Excuses </w:t>
      </w:r>
    </w:p>
    <w:p w14:paraId="6BFAFFF7" w14:textId="77777777" w:rsidR="002C6519" w:rsidRPr="001F5639" w:rsidRDefault="002C6519" w:rsidP="002C6519">
      <w:pPr>
        <w:spacing w:after="0" w:line="240" w:lineRule="auto"/>
        <w:rPr>
          <w:rFonts w:ascii="Times New Roman" w:hAnsi="Times New Roman" w:cs="Times New Roman"/>
          <w:sz w:val="24"/>
          <w:szCs w:val="24"/>
        </w:rPr>
      </w:pPr>
    </w:p>
    <w:p w14:paraId="4D797616" w14:textId="59A6F170" w:rsidR="008F633F" w:rsidRPr="001F5639" w:rsidRDefault="004D3F3B" w:rsidP="004126FB">
      <w:pPr>
        <w:pStyle w:val="ListParagraph"/>
        <w:numPr>
          <w:ilvl w:val="0"/>
          <w:numId w:val="12"/>
        </w:numPr>
        <w:ind w:left="714" w:hanging="357"/>
        <w:jc w:val="both"/>
        <w:outlineLvl w:val="2"/>
        <w:rPr>
          <w:rFonts w:ascii="Times New Roman" w:eastAsiaTheme="majorEastAsia" w:hAnsi="Times New Roman" w:cs="Times New Roman"/>
          <w:b/>
          <w:color w:val="000000" w:themeColor="text1"/>
          <w:sz w:val="24"/>
          <w:szCs w:val="24"/>
        </w:rPr>
      </w:pPr>
      <w:r w:rsidRPr="001F5639">
        <w:rPr>
          <w:rFonts w:ascii="Times New Roman" w:eastAsiaTheme="majorEastAsia" w:hAnsi="Times New Roman" w:cs="Times New Roman"/>
          <w:b/>
          <w:color w:val="000000" w:themeColor="text1"/>
          <w:sz w:val="24"/>
          <w:szCs w:val="24"/>
        </w:rPr>
        <w:t>Wellbeing and e</w:t>
      </w:r>
      <w:r w:rsidR="008F633F" w:rsidRPr="001F5639">
        <w:rPr>
          <w:rFonts w:ascii="Times New Roman" w:eastAsiaTheme="majorEastAsia" w:hAnsi="Times New Roman" w:cs="Times New Roman"/>
          <w:b/>
          <w:color w:val="000000" w:themeColor="text1"/>
          <w:sz w:val="24"/>
          <w:szCs w:val="24"/>
        </w:rPr>
        <w:t>ngagement strategies</w:t>
      </w:r>
    </w:p>
    <w:p w14:paraId="56167297" w14:textId="77777777" w:rsidR="000D29E1" w:rsidRPr="001F5639" w:rsidRDefault="000D29E1" w:rsidP="000D29E1">
      <w:pPr>
        <w:rPr>
          <w:rFonts w:ascii="Times New Roman" w:hAnsi="Times New Roman" w:cs="Times New Roman"/>
          <w:sz w:val="24"/>
          <w:szCs w:val="24"/>
        </w:rPr>
      </w:pPr>
      <w:r w:rsidRPr="001F5639">
        <w:rPr>
          <w:rFonts w:ascii="Times New Roman" w:hAnsi="Times New Roman" w:cs="Times New Roman"/>
          <w:sz w:val="24"/>
          <w:szCs w:val="24"/>
        </w:rPr>
        <w:t xml:space="preserve">Casterton Secondary College has developed a range of strategies to promote engagement, positive </w:t>
      </w:r>
      <w:proofErr w:type="gramStart"/>
      <w:r w:rsidRPr="001F5639">
        <w:rPr>
          <w:rFonts w:ascii="Times New Roman" w:hAnsi="Times New Roman" w:cs="Times New Roman"/>
          <w:sz w:val="24"/>
          <w:szCs w:val="24"/>
        </w:rPr>
        <w:t>behaviour</w:t>
      </w:r>
      <w:proofErr w:type="gramEnd"/>
      <w:r w:rsidRPr="001F5639">
        <w:rPr>
          <w:rFonts w:ascii="Times New Roman" w:hAnsi="Times New Roman" w:cs="Times New Roman"/>
          <w:sz w:val="24"/>
          <w:szCs w:val="24"/>
        </w:rPr>
        <w:t xml:space="preserve"> and respectful relationships for all students in our school. We acknowledge that some students may need extra social, </w:t>
      </w:r>
      <w:proofErr w:type="gramStart"/>
      <w:r w:rsidRPr="001F5639">
        <w:rPr>
          <w:rFonts w:ascii="Times New Roman" w:hAnsi="Times New Roman" w:cs="Times New Roman"/>
          <w:sz w:val="24"/>
          <w:szCs w:val="24"/>
        </w:rPr>
        <w:t>emotional</w:t>
      </w:r>
      <w:proofErr w:type="gramEnd"/>
      <w:r w:rsidRPr="001F5639">
        <w:rPr>
          <w:rFonts w:ascii="Times New Roman" w:hAnsi="Times New Roman" w:cs="Times New Roman"/>
          <w:sz w:val="24"/>
          <w:szCs w:val="24"/>
        </w:rPr>
        <w:t xml:space="preserve"> or educational support at school, and that the needs of students will change over time as they grow and learn. </w:t>
      </w:r>
    </w:p>
    <w:p w14:paraId="6BCE203E" w14:textId="02CA345C" w:rsidR="00AB692B" w:rsidRPr="001F5639" w:rsidRDefault="000D29E1" w:rsidP="000D29E1">
      <w:pPr>
        <w:rPr>
          <w:rFonts w:ascii="Times New Roman" w:hAnsi="Times New Roman" w:cs="Times New Roman"/>
          <w:sz w:val="24"/>
          <w:szCs w:val="24"/>
        </w:rPr>
      </w:pPr>
      <w:r w:rsidRPr="001F5639">
        <w:rPr>
          <w:rFonts w:ascii="Times New Roman" w:hAnsi="Times New Roman" w:cs="Times New Roman"/>
          <w:sz w:val="24"/>
          <w:szCs w:val="24"/>
        </w:rPr>
        <w:t xml:space="preserve">A summary of the universal (whole of school), targeted (year group specific) and individual engagement strategies used by our school is included </w:t>
      </w:r>
      <w:proofErr w:type="gramStart"/>
      <w:r w:rsidRPr="001F5639">
        <w:rPr>
          <w:rFonts w:ascii="Times New Roman" w:hAnsi="Times New Roman" w:cs="Times New Roman"/>
          <w:sz w:val="24"/>
          <w:szCs w:val="24"/>
        </w:rPr>
        <w:t>below:</w:t>
      </w:r>
      <w:r w:rsidR="00AB692B" w:rsidRPr="001F5639">
        <w:rPr>
          <w:rFonts w:ascii="Times New Roman" w:hAnsi="Times New Roman" w:cs="Times New Roman"/>
          <w:i/>
          <w:sz w:val="24"/>
          <w:szCs w:val="24"/>
        </w:rPr>
        <w:t>:</w:t>
      </w:r>
      <w:proofErr w:type="gramEnd"/>
    </w:p>
    <w:p w14:paraId="733ED728" w14:textId="6FC7087D" w:rsidR="00AB692B" w:rsidRPr="001F5639" w:rsidRDefault="00AB692B" w:rsidP="002C1D78">
      <w:pPr>
        <w:jc w:val="both"/>
        <w:rPr>
          <w:rFonts w:ascii="Times New Roman" w:hAnsi="Times New Roman" w:cs="Times New Roman"/>
          <w:i/>
          <w:sz w:val="24"/>
          <w:szCs w:val="24"/>
          <w:u w:val="single"/>
        </w:rPr>
      </w:pPr>
      <w:r w:rsidRPr="001F5639">
        <w:rPr>
          <w:rFonts w:ascii="Times New Roman" w:hAnsi="Times New Roman" w:cs="Times New Roman"/>
          <w:i/>
          <w:sz w:val="24"/>
          <w:szCs w:val="24"/>
          <w:u w:val="single"/>
        </w:rPr>
        <w:t>Universal</w:t>
      </w:r>
    </w:p>
    <w:p w14:paraId="2507AB61"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high and consistent expectations of all staff, students and parents and carers</w:t>
      </w:r>
    </w:p>
    <w:p w14:paraId="3246635C"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 xml:space="preserve">prioritise positive relationships between staff and students, recognising the fundamental role this plays in building and sustaining student </w:t>
      </w:r>
      <w:proofErr w:type="gramStart"/>
      <w:r w:rsidRPr="001F5639">
        <w:rPr>
          <w:rFonts w:ascii="Times New Roman" w:hAnsi="Times New Roman" w:cs="Times New Roman"/>
          <w:sz w:val="24"/>
          <w:szCs w:val="24"/>
        </w:rPr>
        <w:t>wellbeing</w:t>
      </w:r>
      <w:proofErr w:type="gramEnd"/>
      <w:r w:rsidRPr="001F5639">
        <w:rPr>
          <w:rFonts w:ascii="Times New Roman" w:hAnsi="Times New Roman" w:cs="Times New Roman"/>
          <w:sz w:val="24"/>
          <w:szCs w:val="24"/>
        </w:rPr>
        <w:t xml:space="preserve"> </w:t>
      </w:r>
    </w:p>
    <w:p w14:paraId="515E7FF6"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 xml:space="preserve">creating a culture that is inclusive, engaging and </w:t>
      </w:r>
      <w:proofErr w:type="gramStart"/>
      <w:r w:rsidRPr="001F5639">
        <w:rPr>
          <w:rFonts w:ascii="Times New Roman" w:hAnsi="Times New Roman" w:cs="Times New Roman"/>
          <w:sz w:val="24"/>
          <w:szCs w:val="24"/>
        </w:rPr>
        <w:t>supportive</w:t>
      </w:r>
      <w:proofErr w:type="gramEnd"/>
    </w:p>
    <w:p w14:paraId="315FDB68"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color w:val="000000"/>
          <w:sz w:val="24"/>
          <w:szCs w:val="24"/>
        </w:rPr>
        <w:t>welcoming all parents/carers and being responsive to them as partners in learning</w:t>
      </w:r>
    </w:p>
    <w:p w14:paraId="4570F2DB"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analysing and being responsive to a range of school data such as attendance, Attitudes to School Survey, parent survey data, student management data and school level assessment data</w:t>
      </w:r>
    </w:p>
    <w:p w14:paraId="19219FBE" w14:textId="43BF9140"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lastRenderedPageBreak/>
        <w:t>deliver a broad curriculum including VET programs, VCE</w:t>
      </w:r>
      <w:r w:rsidR="00F4653E" w:rsidRPr="001F5639">
        <w:rPr>
          <w:rFonts w:ascii="Times New Roman" w:hAnsi="Times New Roman" w:cs="Times New Roman"/>
          <w:sz w:val="24"/>
          <w:szCs w:val="24"/>
        </w:rPr>
        <w:t xml:space="preserve">, </w:t>
      </w:r>
      <w:r w:rsidRPr="001F5639">
        <w:rPr>
          <w:rFonts w:ascii="Times New Roman" w:hAnsi="Times New Roman" w:cs="Times New Roman"/>
          <w:sz w:val="24"/>
          <w:szCs w:val="24"/>
        </w:rPr>
        <w:t>VC</w:t>
      </w:r>
      <w:r w:rsidR="00F4653E" w:rsidRPr="001F5639">
        <w:rPr>
          <w:rFonts w:ascii="Times New Roman" w:hAnsi="Times New Roman" w:cs="Times New Roman"/>
          <w:sz w:val="24"/>
          <w:szCs w:val="24"/>
        </w:rPr>
        <w:t>E-VM and VPC</w:t>
      </w:r>
      <w:r w:rsidRPr="001F5639">
        <w:rPr>
          <w:rFonts w:ascii="Times New Roman" w:hAnsi="Times New Roman" w:cs="Times New Roman"/>
          <w:sz w:val="24"/>
          <w:szCs w:val="24"/>
        </w:rPr>
        <w:t xml:space="preserve"> to ensure that students are able to choose subjects and programs that are tailored to their interests, strengths and </w:t>
      </w:r>
      <w:proofErr w:type="gramStart"/>
      <w:r w:rsidRPr="001F5639">
        <w:rPr>
          <w:rFonts w:ascii="Times New Roman" w:hAnsi="Times New Roman" w:cs="Times New Roman"/>
          <w:sz w:val="24"/>
          <w:szCs w:val="24"/>
        </w:rPr>
        <w:t>aspirations</w:t>
      </w:r>
      <w:proofErr w:type="gramEnd"/>
    </w:p>
    <w:p w14:paraId="39F9E9E1"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 xml:space="preserve">teachers at Casterton Secondary College use the school’s Instructional Model and associated frameworks to ensure an explicit, common and shared model of instruction that is evidenced-based, and incorporates high yield teaching practices are incorporated into all </w:t>
      </w:r>
      <w:proofErr w:type="gramStart"/>
      <w:r w:rsidRPr="001F5639">
        <w:rPr>
          <w:rFonts w:ascii="Times New Roman" w:hAnsi="Times New Roman" w:cs="Times New Roman"/>
          <w:sz w:val="24"/>
          <w:szCs w:val="24"/>
        </w:rPr>
        <w:t>lessons</w:t>
      </w:r>
      <w:proofErr w:type="gramEnd"/>
    </w:p>
    <w:p w14:paraId="438E3CDF"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teachers at Casterton Secondary College adopt a broad range of teaching and assessment approaches to effectively respond to the diverse learning styles, strengths and needs of our students and follow the standards set by the Victorian Institute of Teaching</w:t>
      </w:r>
    </w:p>
    <w:p w14:paraId="42C21293"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 xml:space="preserve">our school’s Statement of Values are incorporated into our curriculum and promoted to students, staff and parents so that they are shared and celebrated as the foundation of our school </w:t>
      </w:r>
      <w:proofErr w:type="gramStart"/>
      <w:r w:rsidRPr="001F5639">
        <w:rPr>
          <w:rFonts w:ascii="Times New Roman" w:hAnsi="Times New Roman" w:cs="Times New Roman"/>
          <w:sz w:val="24"/>
          <w:szCs w:val="24"/>
        </w:rPr>
        <w:t>community</w:t>
      </w:r>
      <w:proofErr w:type="gramEnd"/>
    </w:p>
    <w:p w14:paraId="2A4F69E5"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 xml:space="preserve">carefully planned transition programs to support students moving into different stages of their </w:t>
      </w:r>
      <w:proofErr w:type="gramStart"/>
      <w:r w:rsidRPr="001F5639">
        <w:rPr>
          <w:rFonts w:ascii="Times New Roman" w:hAnsi="Times New Roman" w:cs="Times New Roman"/>
          <w:sz w:val="24"/>
          <w:szCs w:val="24"/>
        </w:rPr>
        <w:t>schooling</w:t>
      </w:r>
      <w:proofErr w:type="gramEnd"/>
    </w:p>
    <w:p w14:paraId="439E3D86"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 xml:space="preserve">positive behaviour and student achievement is acknowledged in the classroom, and formally in school assemblies and communication to </w:t>
      </w:r>
      <w:proofErr w:type="gramStart"/>
      <w:r w:rsidRPr="001F5639">
        <w:rPr>
          <w:rFonts w:ascii="Times New Roman" w:hAnsi="Times New Roman" w:cs="Times New Roman"/>
          <w:sz w:val="24"/>
          <w:szCs w:val="24"/>
        </w:rPr>
        <w:t>parents</w:t>
      </w:r>
      <w:proofErr w:type="gramEnd"/>
    </w:p>
    <w:p w14:paraId="28AB1486"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 xml:space="preserve">monitor student attendance and implement attendance improvement strategies at a whole-school, cohort and individual </w:t>
      </w:r>
      <w:proofErr w:type="gramStart"/>
      <w:r w:rsidRPr="001F5639">
        <w:rPr>
          <w:rFonts w:ascii="Times New Roman" w:hAnsi="Times New Roman" w:cs="Times New Roman"/>
          <w:sz w:val="24"/>
          <w:szCs w:val="24"/>
        </w:rPr>
        <w:t>level</w:t>
      </w:r>
      <w:proofErr w:type="gramEnd"/>
    </w:p>
    <w:p w14:paraId="463F2029"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 xml:space="preserve">students </w:t>
      </w:r>
      <w:proofErr w:type="gramStart"/>
      <w:r w:rsidRPr="001F5639">
        <w:rPr>
          <w:rFonts w:ascii="Times New Roman" w:hAnsi="Times New Roman" w:cs="Times New Roman"/>
          <w:sz w:val="24"/>
          <w:szCs w:val="24"/>
        </w:rPr>
        <w:t>have the opportunity to</w:t>
      </w:r>
      <w:proofErr w:type="gramEnd"/>
      <w:r w:rsidRPr="001F5639">
        <w:rPr>
          <w:rFonts w:ascii="Times New Roman" w:hAnsi="Times New Roman" w:cs="Times New Roman"/>
          <w:sz w:val="24"/>
          <w:szCs w:val="24"/>
        </w:rPr>
        <w:t xml:space="preserve"> contribute to and provide feedback on decisions about school operations through Student Voice and other forums including PLC staff and School Council meetings. Students are also encouraged to speak with their teachers, Sub-School Leaders, Assistant Principal and Principal whenever they have any questions or </w:t>
      </w:r>
      <w:proofErr w:type="gramStart"/>
      <w:r w:rsidRPr="001F5639">
        <w:rPr>
          <w:rFonts w:ascii="Times New Roman" w:hAnsi="Times New Roman" w:cs="Times New Roman"/>
          <w:sz w:val="24"/>
          <w:szCs w:val="24"/>
        </w:rPr>
        <w:t>concerns</w:t>
      </w:r>
      <w:proofErr w:type="gramEnd"/>
    </w:p>
    <w:p w14:paraId="7EC1A9AB"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 xml:space="preserve">all students are welcome to self-refer to the School Nurse, Sub-School Leaders, Assistant </w:t>
      </w:r>
      <w:proofErr w:type="gramStart"/>
      <w:r w:rsidRPr="001F5639">
        <w:rPr>
          <w:rFonts w:ascii="Times New Roman" w:hAnsi="Times New Roman" w:cs="Times New Roman"/>
          <w:sz w:val="24"/>
          <w:szCs w:val="24"/>
        </w:rPr>
        <w:t>Principal</w:t>
      </w:r>
      <w:proofErr w:type="gramEnd"/>
      <w:r w:rsidRPr="001F5639">
        <w:rPr>
          <w:rFonts w:ascii="Times New Roman" w:hAnsi="Times New Roman" w:cs="Times New Roman"/>
          <w:sz w:val="24"/>
          <w:szCs w:val="24"/>
        </w:rPr>
        <w:t xml:space="preserve"> and the Principal if they would like to discuss a particular issue or feel as though they may need support of any kind. We are proud to have an ‘open door’ policy where students and staff are partners in </w:t>
      </w:r>
      <w:proofErr w:type="gramStart"/>
      <w:r w:rsidRPr="001F5639">
        <w:rPr>
          <w:rFonts w:ascii="Times New Roman" w:hAnsi="Times New Roman" w:cs="Times New Roman"/>
          <w:sz w:val="24"/>
          <w:szCs w:val="24"/>
        </w:rPr>
        <w:t>learning</w:t>
      </w:r>
      <w:proofErr w:type="gramEnd"/>
    </w:p>
    <w:p w14:paraId="66971116" w14:textId="77777777" w:rsidR="000D29E1" w:rsidRPr="001F5639" w:rsidRDefault="000D29E1" w:rsidP="000D29E1">
      <w:pPr>
        <w:pStyle w:val="ListParagraph"/>
        <w:numPr>
          <w:ilvl w:val="0"/>
          <w:numId w:val="42"/>
        </w:numPr>
        <w:spacing w:line="256" w:lineRule="auto"/>
        <w:rPr>
          <w:rFonts w:ascii="Times New Roman" w:hAnsi="Times New Roman" w:cs="Times New Roman"/>
          <w:sz w:val="24"/>
          <w:szCs w:val="24"/>
        </w:rPr>
      </w:pPr>
      <w:r w:rsidRPr="001F5639">
        <w:rPr>
          <w:rFonts w:ascii="Times New Roman" w:hAnsi="Times New Roman" w:cs="Times New Roman"/>
          <w:sz w:val="24"/>
          <w:szCs w:val="24"/>
        </w:rPr>
        <w:t>we engage in school wide positive behaviour support with our staff and students, which includes Restorative Practices</w:t>
      </w:r>
    </w:p>
    <w:p w14:paraId="4C775E85" w14:textId="77777777" w:rsidR="000D29E1" w:rsidRPr="001F5639" w:rsidRDefault="000D29E1" w:rsidP="000D29E1">
      <w:pPr>
        <w:pStyle w:val="ListParagraph"/>
        <w:numPr>
          <w:ilvl w:val="0"/>
          <w:numId w:val="42"/>
        </w:num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assist with the development of a positive </w:t>
      </w:r>
      <w:proofErr w:type="gramStart"/>
      <w:r w:rsidRPr="001F5639">
        <w:rPr>
          <w:rFonts w:ascii="Times New Roman" w:hAnsi="Times New Roman" w:cs="Times New Roman"/>
          <w:sz w:val="24"/>
          <w:szCs w:val="24"/>
        </w:rPr>
        <w:t>self-image</w:t>
      </w:r>
      <w:proofErr w:type="gramEnd"/>
    </w:p>
    <w:p w14:paraId="1A71F2E1" w14:textId="77777777" w:rsidR="000D29E1" w:rsidRPr="001F5639" w:rsidRDefault="000D29E1" w:rsidP="000D29E1">
      <w:pPr>
        <w:pStyle w:val="ListParagraph"/>
        <w:numPr>
          <w:ilvl w:val="0"/>
          <w:numId w:val="42"/>
        </w:num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encourage a positive attitude towards involvement in community affairs and acceptance of a responsible role as a member of society in the peer group, the local community, the Australian community, and the global </w:t>
      </w:r>
      <w:proofErr w:type="gramStart"/>
      <w:r w:rsidRPr="001F5639">
        <w:rPr>
          <w:rFonts w:ascii="Times New Roman" w:hAnsi="Times New Roman" w:cs="Times New Roman"/>
          <w:sz w:val="24"/>
          <w:szCs w:val="24"/>
        </w:rPr>
        <w:t>community</w:t>
      </w:r>
      <w:proofErr w:type="gramEnd"/>
    </w:p>
    <w:p w14:paraId="207F5E0F" w14:textId="77777777" w:rsidR="000D29E1" w:rsidRPr="001F5639" w:rsidRDefault="000D29E1" w:rsidP="000D29E1">
      <w:pPr>
        <w:pStyle w:val="ListParagraph"/>
        <w:numPr>
          <w:ilvl w:val="0"/>
          <w:numId w:val="42"/>
        </w:num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provide opportunity for students to develop their academic, social and physical potential (</w:t>
      </w:r>
      <w:proofErr w:type="gramStart"/>
      <w:r w:rsidRPr="001F5639">
        <w:rPr>
          <w:rFonts w:ascii="Times New Roman" w:hAnsi="Times New Roman" w:cs="Times New Roman"/>
          <w:sz w:val="24"/>
          <w:szCs w:val="24"/>
        </w:rPr>
        <w:t>i.e.</w:t>
      </w:r>
      <w:proofErr w:type="gramEnd"/>
      <w:r w:rsidRPr="001F5639">
        <w:rPr>
          <w:rFonts w:ascii="Times New Roman" w:hAnsi="Times New Roman" w:cs="Times New Roman"/>
          <w:sz w:val="24"/>
          <w:szCs w:val="24"/>
        </w:rPr>
        <w:t xml:space="preserve"> sports teams, clubs, and recess/lunchtime activities).</w:t>
      </w:r>
    </w:p>
    <w:p w14:paraId="51482164" w14:textId="77777777" w:rsidR="000D29E1" w:rsidRPr="001F5639" w:rsidRDefault="000D29E1" w:rsidP="000D29E1">
      <w:pPr>
        <w:pStyle w:val="ListParagraph"/>
        <w:numPr>
          <w:ilvl w:val="0"/>
          <w:numId w:val="42"/>
        </w:num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expose the students to the range of ethical, moral, </w:t>
      </w:r>
      <w:proofErr w:type="gramStart"/>
      <w:r w:rsidRPr="001F5639">
        <w:rPr>
          <w:rFonts w:ascii="Times New Roman" w:hAnsi="Times New Roman" w:cs="Times New Roman"/>
          <w:sz w:val="24"/>
          <w:szCs w:val="24"/>
        </w:rPr>
        <w:t>cultural</w:t>
      </w:r>
      <w:proofErr w:type="gramEnd"/>
      <w:r w:rsidRPr="001F5639">
        <w:rPr>
          <w:rFonts w:ascii="Times New Roman" w:hAnsi="Times New Roman" w:cs="Times New Roman"/>
          <w:sz w:val="24"/>
          <w:szCs w:val="24"/>
        </w:rPr>
        <w:t xml:space="preserve"> and social values and standards of society.</w:t>
      </w:r>
    </w:p>
    <w:p w14:paraId="5735DF28" w14:textId="77777777" w:rsidR="000D29E1" w:rsidRPr="001F5639" w:rsidRDefault="000D29E1" w:rsidP="000D29E1">
      <w:pPr>
        <w:pStyle w:val="ListParagraph"/>
        <w:numPr>
          <w:ilvl w:val="0"/>
          <w:numId w:val="42"/>
        </w:num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regularly unpack the school values of Respect, Accountability and Persistence.</w:t>
      </w:r>
    </w:p>
    <w:p w14:paraId="1AAFDD6A" w14:textId="77777777" w:rsidR="000D29E1" w:rsidRPr="001F5639" w:rsidRDefault="000D29E1" w:rsidP="002C1D78">
      <w:pPr>
        <w:jc w:val="both"/>
        <w:rPr>
          <w:rFonts w:ascii="Times New Roman" w:hAnsi="Times New Roman" w:cs="Times New Roman"/>
          <w:iCs/>
          <w:sz w:val="24"/>
          <w:szCs w:val="24"/>
        </w:rPr>
      </w:pPr>
    </w:p>
    <w:p w14:paraId="7D2A001B" w14:textId="6C499838" w:rsidR="00AB692B" w:rsidRPr="001F5639" w:rsidRDefault="00AB692B" w:rsidP="002C1D78">
      <w:pPr>
        <w:jc w:val="both"/>
        <w:rPr>
          <w:rFonts w:ascii="Times New Roman" w:hAnsi="Times New Roman" w:cs="Times New Roman"/>
          <w:i/>
          <w:sz w:val="24"/>
          <w:szCs w:val="24"/>
          <w:u w:val="single"/>
        </w:rPr>
      </w:pPr>
      <w:r w:rsidRPr="001F5639">
        <w:rPr>
          <w:rFonts w:ascii="Times New Roman" w:hAnsi="Times New Roman" w:cs="Times New Roman"/>
          <w:i/>
          <w:sz w:val="24"/>
          <w:szCs w:val="24"/>
          <w:u w:val="single"/>
        </w:rPr>
        <w:t>Targeted</w:t>
      </w:r>
    </w:p>
    <w:p w14:paraId="50B7146B" w14:textId="24AEC888" w:rsidR="000D29E1" w:rsidRPr="001F5639" w:rsidRDefault="000D29E1" w:rsidP="000D29E1">
      <w:pPr>
        <w:pStyle w:val="ListParagraph"/>
        <w:numPr>
          <w:ilvl w:val="0"/>
          <w:numId w:val="3"/>
        </w:numPr>
        <w:spacing w:line="256" w:lineRule="auto"/>
        <w:jc w:val="both"/>
        <w:rPr>
          <w:rFonts w:ascii="Times New Roman" w:hAnsi="Times New Roman" w:cs="Times New Roman"/>
          <w:sz w:val="24"/>
          <w:szCs w:val="24"/>
        </w:rPr>
      </w:pPr>
      <w:r w:rsidRPr="001F5639">
        <w:rPr>
          <w:rFonts w:ascii="Times New Roman" w:hAnsi="Times New Roman" w:cs="Times New Roman"/>
          <w:sz w:val="24"/>
          <w:szCs w:val="24"/>
        </w:rPr>
        <w:t xml:space="preserve">each year group has a Sub-School Leader responsible for their year, who monitor the health and wellbeing of those students, and act as a point of contact for students who may need additional </w:t>
      </w:r>
      <w:proofErr w:type="gramStart"/>
      <w:r w:rsidRPr="001F5639">
        <w:rPr>
          <w:rFonts w:ascii="Times New Roman" w:hAnsi="Times New Roman" w:cs="Times New Roman"/>
          <w:sz w:val="24"/>
          <w:szCs w:val="24"/>
        </w:rPr>
        <w:t>support</w:t>
      </w:r>
      <w:proofErr w:type="gramEnd"/>
    </w:p>
    <w:p w14:paraId="1A972BA8" w14:textId="77777777" w:rsidR="000D29E1" w:rsidRPr="001F5639" w:rsidRDefault="000D29E1" w:rsidP="000D29E1">
      <w:pPr>
        <w:pStyle w:val="ListParagraph"/>
        <w:numPr>
          <w:ilvl w:val="0"/>
          <w:numId w:val="3"/>
        </w:numPr>
        <w:spacing w:line="256" w:lineRule="auto"/>
        <w:jc w:val="both"/>
        <w:rPr>
          <w:rFonts w:ascii="Times New Roman" w:hAnsi="Times New Roman" w:cs="Times New Roman"/>
          <w:sz w:val="24"/>
          <w:szCs w:val="24"/>
        </w:rPr>
      </w:pPr>
      <w:r w:rsidRPr="001F5639">
        <w:rPr>
          <w:rFonts w:ascii="Times New Roman" w:hAnsi="Times New Roman" w:cs="Times New Roman"/>
          <w:sz w:val="24"/>
          <w:szCs w:val="24"/>
        </w:rPr>
        <w:lastRenderedPageBreak/>
        <w:t xml:space="preserve">all students from Year 7-12 engage in a careers program and develop a Career Action Plan, with targeted goals and support to plan for their </w:t>
      </w:r>
      <w:proofErr w:type="gramStart"/>
      <w:r w:rsidRPr="001F5639">
        <w:rPr>
          <w:rFonts w:ascii="Times New Roman" w:hAnsi="Times New Roman" w:cs="Times New Roman"/>
          <w:sz w:val="24"/>
          <w:szCs w:val="24"/>
        </w:rPr>
        <w:t>future</w:t>
      </w:r>
      <w:proofErr w:type="gramEnd"/>
    </w:p>
    <w:p w14:paraId="34729D41" w14:textId="77777777" w:rsidR="000D29E1" w:rsidRPr="001F5639" w:rsidRDefault="000D29E1" w:rsidP="000D29E1">
      <w:pPr>
        <w:pStyle w:val="ListParagraph"/>
        <w:numPr>
          <w:ilvl w:val="0"/>
          <w:numId w:val="3"/>
        </w:numPr>
        <w:spacing w:line="256" w:lineRule="auto"/>
        <w:jc w:val="both"/>
        <w:rPr>
          <w:rFonts w:ascii="Times New Roman" w:hAnsi="Times New Roman" w:cs="Times New Roman"/>
          <w:sz w:val="24"/>
          <w:szCs w:val="24"/>
        </w:rPr>
      </w:pPr>
      <w:r w:rsidRPr="001F5639">
        <w:rPr>
          <w:rFonts w:ascii="Times New Roman" w:hAnsi="Times New Roman" w:cs="Times New Roman"/>
          <w:sz w:val="24"/>
          <w:szCs w:val="24"/>
        </w:rPr>
        <w:t>connect all Koorie students with a Koorie Engagement Support Officer</w:t>
      </w:r>
    </w:p>
    <w:p w14:paraId="2C079C8F" w14:textId="77777777" w:rsidR="000D29E1" w:rsidRPr="001F5639" w:rsidRDefault="000D29E1" w:rsidP="000D29E1">
      <w:pPr>
        <w:pStyle w:val="ListParagraph"/>
        <w:numPr>
          <w:ilvl w:val="0"/>
          <w:numId w:val="3"/>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all students in Out of Home Care will be appointed a Mentor, have an Individual Learning </w:t>
      </w:r>
      <w:proofErr w:type="gramStart"/>
      <w:r w:rsidRPr="001F5639">
        <w:rPr>
          <w:rFonts w:ascii="Times New Roman" w:hAnsi="Times New Roman" w:cs="Times New Roman"/>
          <w:color w:val="000000"/>
          <w:sz w:val="24"/>
          <w:szCs w:val="24"/>
        </w:rPr>
        <w:t>Plan</w:t>
      </w:r>
      <w:proofErr w:type="gramEnd"/>
      <w:r w:rsidRPr="001F5639">
        <w:rPr>
          <w:rFonts w:ascii="Times New Roman" w:hAnsi="Times New Roman" w:cs="Times New Roman"/>
          <w:color w:val="000000"/>
          <w:sz w:val="24"/>
          <w:szCs w:val="24"/>
        </w:rPr>
        <w:t xml:space="preserve"> and will be referred to Student Support Services for an Educational Needs Assessment</w:t>
      </w:r>
    </w:p>
    <w:p w14:paraId="3B0DDA8A" w14:textId="77777777" w:rsidR="000D29E1" w:rsidRPr="001F5639" w:rsidRDefault="000D29E1" w:rsidP="000D29E1">
      <w:pPr>
        <w:pStyle w:val="ListParagraph"/>
        <w:numPr>
          <w:ilvl w:val="0"/>
          <w:numId w:val="3"/>
        </w:numPr>
        <w:spacing w:line="256" w:lineRule="auto"/>
        <w:jc w:val="both"/>
        <w:rPr>
          <w:rFonts w:ascii="Times New Roman" w:hAnsi="Times New Roman" w:cs="Times New Roman"/>
          <w:sz w:val="24"/>
          <w:szCs w:val="24"/>
        </w:rPr>
      </w:pPr>
      <w:r w:rsidRPr="001F5639">
        <w:rPr>
          <w:rFonts w:ascii="Times New Roman" w:hAnsi="Times New Roman" w:cs="Times New Roman"/>
          <w:sz w:val="24"/>
          <w:szCs w:val="24"/>
        </w:rPr>
        <w:t xml:space="preserve">Casterton Secondary College assists students to plan their Year 10 work experience, supported by the Careers Coordinator </w:t>
      </w:r>
    </w:p>
    <w:p w14:paraId="1D85A9A4" w14:textId="77777777" w:rsidR="000D29E1" w:rsidRPr="001F5639" w:rsidRDefault="000D29E1" w:rsidP="000D29E1">
      <w:pPr>
        <w:pStyle w:val="ListParagraph"/>
        <w:numPr>
          <w:ilvl w:val="0"/>
          <w:numId w:val="3"/>
        </w:numPr>
        <w:spacing w:line="256" w:lineRule="auto"/>
        <w:jc w:val="both"/>
        <w:rPr>
          <w:rFonts w:ascii="Times New Roman" w:hAnsi="Times New Roman" w:cs="Times New Roman"/>
          <w:sz w:val="24"/>
          <w:szCs w:val="24"/>
        </w:rPr>
      </w:pPr>
      <w:r w:rsidRPr="001F5639">
        <w:rPr>
          <w:rFonts w:ascii="Times New Roman" w:hAnsi="Times New Roman" w:cs="Times New Roman"/>
          <w:sz w:val="24"/>
          <w:szCs w:val="24"/>
        </w:rPr>
        <w:t xml:space="preserve">relevant staff will undertake health promotion and social skills development in response to needs identified by student wellbeing data, classroom teachers or other school staff each </w:t>
      </w:r>
      <w:proofErr w:type="gramStart"/>
      <w:r w:rsidRPr="001F5639">
        <w:rPr>
          <w:rFonts w:ascii="Times New Roman" w:hAnsi="Times New Roman" w:cs="Times New Roman"/>
          <w:sz w:val="24"/>
          <w:szCs w:val="24"/>
        </w:rPr>
        <w:t>year</w:t>
      </w:r>
      <w:proofErr w:type="gramEnd"/>
    </w:p>
    <w:p w14:paraId="2BC9B353" w14:textId="77777777" w:rsidR="000D29E1" w:rsidRPr="001F5639" w:rsidRDefault="000D29E1" w:rsidP="000D29E1">
      <w:pPr>
        <w:pStyle w:val="ListParagraph"/>
        <w:numPr>
          <w:ilvl w:val="0"/>
          <w:numId w:val="3"/>
        </w:numPr>
        <w:spacing w:line="256" w:lineRule="auto"/>
        <w:jc w:val="both"/>
        <w:rPr>
          <w:rFonts w:ascii="Times New Roman" w:hAnsi="Times New Roman" w:cs="Times New Roman"/>
          <w:sz w:val="24"/>
          <w:szCs w:val="24"/>
        </w:rPr>
      </w:pPr>
      <w:r w:rsidRPr="001F5639">
        <w:rPr>
          <w:rFonts w:ascii="Times New Roman" w:hAnsi="Times New Roman" w:cs="Times New Roman"/>
          <w:sz w:val="24"/>
          <w:szCs w:val="24"/>
        </w:rPr>
        <w:t xml:space="preserve">staff will apply a trauma-informed approach to working with students who have experienced </w:t>
      </w:r>
      <w:proofErr w:type="gramStart"/>
      <w:r w:rsidRPr="001F5639">
        <w:rPr>
          <w:rFonts w:ascii="Times New Roman" w:hAnsi="Times New Roman" w:cs="Times New Roman"/>
          <w:sz w:val="24"/>
          <w:szCs w:val="24"/>
        </w:rPr>
        <w:t>trauma</w:t>
      </w:r>
      <w:proofErr w:type="gramEnd"/>
      <w:r w:rsidRPr="001F5639">
        <w:rPr>
          <w:rFonts w:ascii="Times New Roman" w:hAnsi="Times New Roman" w:cs="Times New Roman"/>
          <w:sz w:val="24"/>
          <w:szCs w:val="24"/>
        </w:rPr>
        <w:t xml:space="preserve"> </w:t>
      </w:r>
    </w:p>
    <w:p w14:paraId="623636D2" w14:textId="5DE865DD" w:rsidR="0087104D" w:rsidRPr="001F5639" w:rsidRDefault="0087104D" w:rsidP="000D29E1">
      <w:pPr>
        <w:pStyle w:val="ListParagraph"/>
        <w:jc w:val="both"/>
        <w:rPr>
          <w:rFonts w:ascii="Times New Roman" w:hAnsi="Times New Roman" w:cs="Times New Roman"/>
          <w:i/>
          <w:sz w:val="24"/>
          <w:szCs w:val="24"/>
        </w:rPr>
      </w:pPr>
    </w:p>
    <w:p w14:paraId="765C64D8" w14:textId="7C2C9945" w:rsidR="00AB692B" w:rsidRPr="001F5639" w:rsidRDefault="00AB692B" w:rsidP="002C1D78">
      <w:pPr>
        <w:jc w:val="both"/>
        <w:rPr>
          <w:rFonts w:ascii="Times New Roman" w:hAnsi="Times New Roman" w:cs="Times New Roman"/>
          <w:i/>
          <w:sz w:val="24"/>
          <w:szCs w:val="24"/>
          <w:u w:val="single"/>
        </w:rPr>
      </w:pPr>
      <w:r w:rsidRPr="001F5639">
        <w:rPr>
          <w:rFonts w:ascii="Times New Roman" w:hAnsi="Times New Roman" w:cs="Times New Roman"/>
          <w:i/>
          <w:sz w:val="24"/>
          <w:szCs w:val="24"/>
          <w:u w:val="single"/>
        </w:rPr>
        <w:t xml:space="preserve">Individual </w:t>
      </w:r>
    </w:p>
    <w:p w14:paraId="4AFB9C9F" w14:textId="77777777" w:rsidR="000D29E1" w:rsidRPr="001F5639" w:rsidRDefault="000D29E1" w:rsidP="000D29E1">
      <w:pPr>
        <w:jc w:val="both"/>
        <w:rPr>
          <w:rFonts w:ascii="Times New Roman" w:hAnsi="Times New Roman" w:cs="Times New Roman"/>
          <w:sz w:val="24"/>
          <w:szCs w:val="24"/>
        </w:rPr>
      </w:pPr>
      <w:r w:rsidRPr="001F5639">
        <w:rPr>
          <w:rFonts w:ascii="Times New Roman" w:hAnsi="Times New Roman" w:cs="Times New Roman"/>
          <w:color w:val="000000"/>
          <w:sz w:val="24"/>
          <w:szCs w:val="24"/>
        </w:rPr>
        <w:t>Casterton Secondary College implements a range of strategies that support and promote individual engagement. These can include:</w:t>
      </w:r>
    </w:p>
    <w:p w14:paraId="31B4630B" w14:textId="77777777" w:rsidR="000D29E1" w:rsidRPr="001F5639" w:rsidRDefault="000D29E1" w:rsidP="000D29E1">
      <w:pPr>
        <w:pStyle w:val="ListParagraph"/>
        <w:numPr>
          <w:ilvl w:val="0"/>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building constructive relationships with students at risk or students who are vulnerable due to complex individual </w:t>
      </w:r>
      <w:proofErr w:type="gramStart"/>
      <w:r w:rsidRPr="001F5639">
        <w:rPr>
          <w:rFonts w:ascii="Times New Roman" w:hAnsi="Times New Roman" w:cs="Times New Roman"/>
          <w:color w:val="000000"/>
          <w:sz w:val="24"/>
          <w:szCs w:val="24"/>
        </w:rPr>
        <w:t>circumstances</w:t>
      </w:r>
      <w:proofErr w:type="gramEnd"/>
    </w:p>
    <w:p w14:paraId="70486A52" w14:textId="77777777" w:rsidR="000D29E1" w:rsidRPr="001F5639" w:rsidRDefault="000D29E1" w:rsidP="000D29E1">
      <w:pPr>
        <w:pStyle w:val="ListParagraph"/>
        <w:numPr>
          <w:ilvl w:val="0"/>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meeting with student and their parent/carer to talk about how best to help the student engage with </w:t>
      </w:r>
      <w:proofErr w:type="gramStart"/>
      <w:r w:rsidRPr="001F5639">
        <w:rPr>
          <w:rFonts w:ascii="Times New Roman" w:hAnsi="Times New Roman" w:cs="Times New Roman"/>
          <w:color w:val="000000"/>
          <w:sz w:val="24"/>
          <w:szCs w:val="24"/>
        </w:rPr>
        <w:t>school</w:t>
      </w:r>
      <w:proofErr w:type="gramEnd"/>
    </w:p>
    <w:p w14:paraId="2523B703" w14:textId="77777777" w:rsidR="000D29E1" w:rsidRPr="001F5639" w:rsidRDefault="000D29E1" w:rsidP="000D29E1">
      <w:pPr>
        <w:pStyle w:val="ListParagraph"/>
        <w:numPr>
          <w:ilvl w:val="0"/>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developing an</w:t>
      </w:r>
      <w:r w:rsidRPr="001F5639">
        <w:rPr>
          <w:rFonts w:ascii="Times New Roman" w:hAnsi="Times New Roman" w:cs="Times New Roman"/>
          <w:sz w:val="24"/>
          <w:szCs w:val="24"/>
        </w:rPr>
        <w:t xml:space="preserve"> Individual Learning Plan and/or a Behaviour Support Plan</w:t>
      </w:r>
    </w:p>
    <w:p w14:paraId="6630C53B" w14:textId="77777777" w:rsidR="000D29E1" w:rsidRPr="001F5639" w:rsidRDefault="000D29E1" w:rsidP="000D29E1">
      <w:pPr>
        <w:pStyle w:val="ListParagraph"/>
        <w:numPr>
          <w:ilvl w:val="0"/>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considering if any environmental changes need to be made, for example changing the classroom set </w:t>
      </w:r>
      <w:proofErr w:type="gramStart"/>
      <w:r w:rsidRPr="001F5639">
        <w:rPr>
          <w:rFonts w:ascii="Times New Roman" w:hAnsi="Times New Roman" w:cs="Times New Roman"/>
          <w:color w:val="000000"/>
          <w:sz w:val="24"/>
          <w:szCs w:val="24"/>
        </w:rPr>
        <w:t>up</w:t>
      </w:r>
      <w:proofErr w:type="gramEnd"/>
    </w:p>
    <w:p w14:paraId="780B4BC9" w14:textId="77777777" w:rsidR="000D29E1" w:rsidRPr="001F5639" w:rsidRDefault="000D29E1" w:rsidP="000D29E1">
      <w:pPr>
        <w:pStyle w:val="ListParagraph"/>
        <w:numPr>
          <w:ilvl w:val="0"/>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referring the student to: </w:t>
      </w:r>
    </w:p>
    <w:p w14:paraId="646758AD" w14:textId="77777777" w:rsidR="000D29E1" w:rsidRPr="001F5639" w:rsidRDefault="000D29E1" w:rsidP="000D29E1">
      <w:pPr>
        <w:pStyle w:val="ListParagraph"/>
        <w:numPr>
          <w:ilvl w:val="1"/>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school-based wellbeing </w:t>
      </w:r>
      <w:proofErr w:type="gramStart"/>
      <w:r w:rsidRPr="001F5639">
        <w:rPr>
          <w:rFonts w:ascii="Times New Roman" w:hAnsi="Times New Roman" w:cs="Times New Roman"/>
          <w:color w:val="000000"/>
          <w:sz w:val="24"/>
          <w:szCs w:val="24"/>
        </w:rPr>
        <w:t>supports</w:t>
      </w:r>
      <w:proofErr w:type="gramEnd"/>
      <w:r w:rsidRPr="001F5639">
        <w:rPr>
          <w:rFonts w:ascii="Times New Roman" w:hAnsi="Times New Roman" w:cs="Times New Roman"/>
          <w:color w:val="000000"/>
          <w:sz w:val="24"/>
          <w:szCs w:val="24"/>
        </w:rPr>
        <w:t xml:space="preserve"> </w:t>
      </w:r>
    </w:p>
    <w:p w14:paraId="6BC1CC06" w14:textId="77777777" w:rsidR="000D29E1" w:rsidRPr="001F5639" w:rsidRDefault="000D29E1" w:rsidP="000D29E1">
      <w:pPr>
        <w:pStyle w:val="ListParagraph"/>
        <w:numPr>
          <w:ilvl w:val="1"/>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Student Support Services</w:t>
      </w:r>
    </w:p>
    <w:p w14:paraId="04BCE098" w14:textId="77777777" w:rsidR="000D29E1" w:rsidRPr="001F5639" w:rsidRDefault="000D29E1" w:rsidP="000D29E1">
      <w:pPr>
        <w:pStyle w:val="ListParagraph"/>
        <w:numPr>
          <w:ilvl w:val="1"/>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Appropriate external supports such as </w:t>
      </w:r>
      <w:proofErr w:type="gramStart"/>
      <w:r w:rsidRPr="001F5639">
        <w:rPr>
          <w:rFonts w:ascii="Times New Roman" w:hAnsi="Times New Roman" w:cs="Times New Roman"/>
          <w:color w:val="000000"/>
          <w:sz w:val="24"/>
          <w:szCs w:val="24"/>
        </w:rPr>
        <w:t>council based</w:t>
      </w:r>
      <w:proofErr w:type="gramEnd"/>
      <w:r w:rsidRPr="001F5639">
        <w:rPr>
          <w:rFonts w:ascii="Times New Roman" w:hAnsi="Times New Roman" w:cs="Times New Roman"/>
          <w:color w:val="000000"/>
          <w:sz w:val="24"/>
          <w:szCs w:val="24"/>
        </w:rPr>
        <w:t xml:space="preserve"> youth and family services, other allied health professionals, headspace, child and adolescent mental health services or </w:t>
      </w:r>
      <w:proofErr w:type="spellStart"/>
      <w:r w:rsidRPr="001F5639">
        <w:rPr>
          <w:rFonts w:ascii="Times New Roman" w:hAnsi="Times New Roman" w:cs="Times New Roman"/>
          <w:color w:val="000000"/>
          <w:sz w:val="24"/>
          <w:szCs w:val="24"/>
        </w:rPr>
        <w:t>ChildFirst</w:t>
      </w:r>
      <w:proofErr w:type="spellEnd"/>
    </w:p>
    <w:p w14:paraId="5D00D599" w14:textId="77777777" w:rsidR="000D29E1" w:rsidRPr="001F5639" w:rsidRDefault="000D29E1" w:rsidP="000D29E1">
      <w:pPr>
        <w:pStyle w:val="ListParagraph"/>
        <w:numPr>
          <w:ilvl w:val="1"/>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 Re-engagement programs such as Navigator</w:t>
      </w:r>
    </w:p>
    <w:p w14:paraId="040F3922" w14:textId="77777777" w:rsidR="000D29E1" w:rsidRPr="001F5639" w:rsidRDefault="000D29E1" w:rsidP="000D29E1">
      <w:pPr>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Where necessary the school will support the student’s family to engage by: </w:t>
      </w:r>
    </w:p>
    <w:p w14:paraId="570F8C11" w14:textId="1BE06CD3" w:rsidR="000D29E1" w:rsidRPr="001F5639" w:rsidRDefault="000D29E1" w:rsidP="000D29E1">
      <w:pPr>
        <w:pStyle w:val="ListParagraph"/>
        <w:numPr>
          <w:ilvl w:val="0"/>
          <w:numId w:val="44"/>
        </w:numPr>
        <w:spacing w:line="256" w:lineRule="auto"/>
        <w:jc w:val="both"/>
        <w:rPr>
          <w:rFonts w:ascii="Times New Roman" w:hAnsi="Times New Roman" w:cs="Times New Roman"/>
          <w:color w:val="000000"/>
          <w:sz w:val="24"/>
          <w:szCs w:val="24"/>
        </w:rPr>
      </w:pPr>
      <w:r w:rsidRPr="001F5639">
        <w:rPr>
          <w:rFonts w:ascii="Times New Roman" w:hAnsi="Times New Roman" w:cs="Times New Roman"/>
          <w:sz w:val="24"/>
          <w:szCs w:val="24"/>
        </w:rPr>
        <w:t xml:space="preserve">being responsive and </w:t>
      </w:r>
      <w:r w:rsidR="00FA5CB8" w:rsidRPr="001F5639">
        <w:rPr>
          <w:rFonts w:ascii="Times New Roman" w:hAnsi="Times New Roman" w:cs="Times New Roman"/>
          <w:sz w:val="24"/>
          <w:szCs w:val="24"/>
        </w:rPr>
        <w:t>sensitive to</w:t>
      </w:r>
      <w:r w:rsidRPr="001F5639">
        <w:rPr>
          <w:rFonts w:ascii="Times New Roman" w:hAnsi="Times New Roman" w:cs="Times New Roman"/>
          <w:sz w:val="24"/>
          <w:szCs w:val="24"/>
        </w:rPr>
        <w:t xml:space="preserve"> changes in the student’s circumstances and health </w:t>
      </w:r>
      <w:r w:rsidRPr="001F5639">
        <w:rPr>
          <w:rFonts w:ascii="Times New Roman" w:hAnsi="Times New Roman" w:cs="Times New Roman"/>
          <w:color w:val="000000"/>
          <w:sz w:val="24"/>
          <w:szCs w:val="24"/>
        </w:rPr>
        <w:t xml:space="preserve">and </w:t>
      </w:r>
      <w:proofErr w:type="gramStart"/>
      <w:r w:rsidRPr="001F5639">
        <w:rPr>
          <w:rFonts w:ascii="Times New Roman" w:hAnsi="Times New Roman" w:cs="Times New Roman"/>
          <w:color w:val="000000"/>
          <w:sz w:val="24"/>
          <w:szCs w:val="24"/>
        </w:rPr>
        <w:t>wellbeing</w:t>
      </w:r>
      <w:proofErr w:type="gramEnd"/>
    </w:p>
    <w:p w14:paraId="0A7D434B" w14:textId="77777777" w:rsidR="000D29E1" w:rsidRPr="001F5639" w:rsidRDefault="000D29E1" w:rsidP="000D29E1">
      <w:pPr>
        <w:pStyle w:val="ListParagraph"/>
        <w:numPr>
          <w:ilvl w:val="0"/>
          <w:numId w:val="44"/>
        </w:numPr>
        <w:spacing w:line="256" w:lineRule="auto"/>
        <w:jc w:val="both"/>
        <w:rPr>
          <w:rFonts w:ascii="Times New Roman" w:hAnsi="Times New Roman" w:cs="Times New Roman"/>
          <w:color w:val="000000"/>
          <w:sz w:val="24"/>
          <w:szCs w:val="24"/>
        </w:rPr>
      </w:pPr>
      <w:r w:rsidRPr="001F5639">
        <w:rPr>
          <w:rFonts w:ascii="Times New Roman" w:hAnsi="Times New Roman" w:cs="Times New Roman"/>
          <w:color w:val="000000"/>
          <w:sz w:val="24"/>
          <w:szCs w:val="24"/>
        </w:rPr>
        <w:t xml:space="preserve">collaborating, where appropriate and with the support of the student and their family, with any external allied health professionals, services or agencies that are supporting the </w:t>
      </w:r>
      <w:proofErr w:type="gramStart"/>
      <w:r w:rsidRPr="001F5639">
        <w:rPr>
          <w:rFonts w:ascii="Times New Roman" w:hAnsi="Times New Roman" w:cs="Times New Roman"/>
          <w:color w:val="000000"/>
          <w:sz w:val="24"/>
          <w:szCs w:val="24"/>
        </w:rPr>
        <w:t>student</w:t>
      </w:r>
      <w:proofErr w:type="gramEnd"/>
    </w:p>
    <w:p w14:paraId="028B42EE" w14:textId="77777777" w:rsidR="000D29E1" w:rsidRPr="001F5639" w:rsidRDefault="000D29E1" w:rsidP="000D29E1">
      <w:pPr>
        <w:pStyle w:val="ListParagraph"/>
        <w:numPr>
          <w:ilvl w:val="0"/>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monitoring individual student attendance and developing Attendance Improvement Plans in collaboration with the student and their family</w:t>
      </w:r>
    </w:p>
    <w:p w14:paraId="33935E28" w14:textId="77777777" w:rsidR="000D29E1" w:rsidRPr="001F5639" w:rsidRDefault="000D29E1" w:rsidP="000D29E1">
      <w:pPr>
        <w:pStyle w:val="ListParagraph"/>
        <w:numPr>
          <w:ilvl w:val="0"/>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running regular Student Support Group meetings for all students:</w:t>
      </w:r>
    </w:p>
    <w:p w14:paraId="378FF921" w14:textId="77777777" w:rsidR="000D29E1" w:rsidRPr="001F5639" w:rsidRDefault="000D29E1" w:rsidP="000D29E1">
      <w:pPr>
        <w:pStyle w:val="ListParagraph"/>
        <w:numPr>
          <w:ilvl w:val="1"/>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 with a disability</w:t>
      </w:r>
    </w:p>
    <w:p w14:paraId="2955343E" w14:textId="77777777" w:rsidR="000D29E1" w:rsidRPr="001F5639" w:rsidRDefault="000D29E1" w:rsidP="000D29E1">
      <w:pPr>
        <w:pStyle w:val="ListParagraph"/>
        <w:numPr>
          <w:ilvl w:val="1"/>
          <w:numId w:val="44"/>
        </w:numPr>
        <w:spacing w:line="256" w:lineRule="auto"/>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in Out of Home Care </w:t>
      </w:r>
    </w:p>
    <w:p w14:paraId="44C1EC6A" w14:textId="77777777" w:rsidR="000D29E1" w:rsidRPr="001F5639" w:rsidRDefault="000D29E1" w:rsidP="000D29E1">
      <w:pPr>
        <w:pStyle w:val="ListParagraph"/>
        <w:numPr>
          <w:ilvl w:val="1"/>
          <w:numId w:val="44"/>
        </w:numPr>
        <w:spacing w:line="256" w:lineRule="auto"/>
        <w:jc w:val="both"/>
        <w:rPr>
          <w:rFonts w:ascii="Times New Roman" w:hAnsi="Times New Roman" w:cs="Times New Roman"/>
          <w:b/>
          <w:sz w:val="24"/>
          <w:szCs w:val="24"/>
        </w:rPr>
      </w:pPr>
      <w:r w:rsidRPr="001F5639">
        <w:rPr>
          <w:rFonts w:ascii="Times New Roman" w:hAnsi="Times New Roman" w:cs="Times New Roman"/>
          <w:color w:val="000000"/>
          <w:sz w:val="24"/>
          <w:szCs w:val="24"/>
        </w:rPr>
        <w:t>and with other complex needs that require ongoing support and monitoring</w:t>
      </w:r>
    </w:p>
    <w:p w14:paraId="3035B88E" w14:textId="77777777" w:rsidR="009B083B" w:rsidRPr="001F5639" w:rsidRDefault="009B083B" w:rsidP="002C1D78">
      <w:pPr>
        <w:pStyle w:val="ListParagraph"/>
        <w:jc w:val="both"/>
        <w:rPr>
          <w:rFonts w:ascii="Times New Roman" w:hAnsi="Times New Roman" w:cs="Times New Roman"/>
          <w:sz w:val="24"/>
          <w:szCs w:val="24"/>
          <w:highlight w:val="yellow"/>
        </w:rPr>
      </w:pPr>
    </w:p>
    <w:p w14:paraId="47B3FA51" w14:textId="5273A424" w:rsidR="008F633F" w:rsidRPr="001F5639" w:rsidRDefault="008F633F" w:rsidP="004126FB">
      <w:pPr>
        <w:pStyle w:val="ListParagraph"/>
        <w:numPr>
          <w:ilvl w:val="0"/>
          <w:numId w:val="12"/>
        </w:numPr>
        <w:ind w:left="714" w:hanging="357"/>
        <w:jc w:val="both"/>
        <w:outlineLvl w:val="2"/>
        <w:rPr>
          <w:rFonts w:ascii="Times New Roman" w:eastAsiaTheme="majorEastAsia" w:hAnsi="Times New Roman" w:cs="Times New Roman"/>
          <w:b/>
          <w:color w:val="000000" w:themeColor="text1"/>
          <w:sz w:val="24"/>
          <w:szCs w:val="24"/>
        </w:rPr>
      </w:pPr>
      <w:r w:rsidRPr="001F5639">
        <w:rPr>
          <w:rFonts w:ascii="Times New Roman" w:eastAsiaTheme="majorEastAsia" w:hAnsi="Times New Roman" w:cs="Times New Roman"/>
          <w:b/>
          <w:color w:val="000000" w:themeColor="text1"/>
          <w:sz w:val="24"/>
          <w:szCs w:val="24"/>
        </w:rPr>
        <w:t>Identifying students in need of support</w:t>
      </w:r>
    </w:p>
    <w:p w14:paraId="6A105A04" w14:textId="445A899F" w:rsidR="00215BA1" w:rsidRPr="001F5639" w:rsidRDefault="00FA5CB8" w:rsidP="002C1D78">
      <w:pPr>
        <w:jc w:val="both"/>
        <w:rPr>
          <w:rFonts w:ascii="Times New Roman" w:hAnsi="Times New Roman" w:cs="Times New Roman"/>
          <w:i/>
          <w:sz w:val="24"/>
          <w:szCs w:val="24"/>
        </w:rPr>
      </w:pPr>
      <w:r w:rsidRPr="001F5639">
        <w:rPr>
          <w:rFonts w:ascii="Times New Roman" w:hAnsi="Times New Roman" w:cs="Times New Roman"/>
          <w:i/>
          <w:sz w:val="24"/>
          <w:szCs w:val="24"/>
        </w:rPr>
        <w:t>Casterton Secondary College</w:t>
      </w:r>
      <w:r w:rsidR="00935535" w:rsidRPr="001F5639">
        <w:rPr>
          <w:rFonts w:ascii="Times New Roman" w:hAnsi="Times New Roman" w:cs="Times New Roman"/>
          <w:i/>
          <w:sz w:val="24"/>
          <w:szCs w:val="24"/>
        </w:rPr>
        <w:t xml:space="preserve"> is committed to providing the necessary support to ensure our students are supported intellectually, </w:t>
      </w:r>
      <w:proofErr w:type="gramStart"/>
      <w:r w:rsidR="00935535" w:rsidRPr="001F5639">
        <w:rPr>
          <w:rFonts w:ascii="Times New Roman" w:hAnsi="Times New Roman" w:cs="Times New Roman"/>
          <w:i/>
          <w:sz w:val="24"/>
          <w:szCs w:val="24"/>
        </w:rPr>
        <w:t>emotionally</w:t>
      </w:r>
      <w:proofErr w:type="gramEnd"/>
      <w:r w:rsidR="00935535" w:rsidRPr="001F5639">
        <w:rPr>
          <w:rFonts w:ascii="Times New Roman" w:hAnsi="Times New Roman" w:cs="Times New Roman"/>
          <w:i/>
          <w:sz w:val="24"/>
          <w:szCs w:val="24"/>
        </w:rPr>
        <w:t xml:space="preserve"> and socially. The </w:t>
      </w:r>
      <w:r w:rsidRPr="001F5639">
        <w:rPr>
          <w:rFonts w:ascii="Times New Roman" w:hAnsi="Times New Roman" w:cs="Times New Roman"/>
          <w:i/>
          <w:sz w:val="24"/>
          <w:szCs w:val="24"/>
        </w:rPr>
        <w:t xml:space="preserve">Leadership Team and the </w:t>
      </w:r>
      <w:r w:rsidR="00935535" w:rsidRPr="001F5639">
        <w:rPr>
          <w:rFonts w:ascii="Times New Roman" w:hAnsi="Times New Roman" w:cs="Times New Roman"/>
          <w:i/>
          <w:sz w:val="24"/>
          <w:szCs w:val="24"/>
        </w:rPr>
        <w:t>Student Wellbeing team plays a significant role in developing and implementing strategies help identify studen</w:t>
      </w:r>
      <w:r w:rsidR="001B175E" w:rsidRPr="001F5639">
        <w:rPr>
          <w:rFonts w:ascii="Times New Roman" w:hAnsi="Times New Roman" w:cs="Times New Roman"/>
          <w:i/>
          <w:sz w:val="24"/>
          <w:szCs w:val="24"/>
        </w:rPr>
        <w:t xml:space="preserve">ts in need of support and </w:t>
      </w:r>
      <w:r w:rsidR="00935535" w:rsidRPr="001F5639">
        <w:rPr>
          <w:rFonts w:ascii="Times New Roman" w:hAnsi="Times New Roman" w:cs="Times New Roman"/>
          <w:i/>
          <w:sz w:val="24"/>
          <w:szCs w:val="24"/>
        </w:rPr>
        <w:t>enhance student wellbeing</w:t>
      </w:r>
      <w:r w:rsidR="001B175E" w:rsidRPr="001F5639">
        <w:rPr>
          <w:rFonts w:ascii="Times New Roman" w:hAnsi="Times New Roman" w:cs="Times New Roman"/>
          <w:i/>
          <w:sz w:val="24"/>
          <w:szCs w:val="24"/>
        </w:rPr>
        <w:t>.</w:t>
      </w:r>
      <w:r w:rsidR="00935535" w:rsidRPr="001F5639">
        <w:rPr>
          <w:rFonts w:ascii="Times New Roman" w:hAnsi="Times New Roman" w:cs="Times New Roman"/>
          <w:i/>
          <w:sz w:val="24"/>
          <w:szCs w:val="24"/>
        </w:rPr>
        <w:t xml:space="preserve"> </w:t>
      </w:r>
      <w:r w:rsidRPr="001F5639">
        <w:rPr>
          <w:rFonts w:ascii="Times New Roman" w:hAnsi="Times New Roman" w:cs="Times New Roman"/>
          <w:i/>
          <w:sz w:val="24"/>
          <w:szCs w:val="24"/>
        </w:rPr>
        <w:t>Casterton Secondary College</w:t>
      </w:r>
      <w:r w:rsidR="00215BA1" w:rsidRPr="001F5639">
        <w:rPr>
          <w:rFonts w:ascii="Times New Roman" w:hAnsi="Times New Roman" w:cs="Times New Roman"/>
          <w:i/>
          <w:sz w:val="24"/>
          <w:szCs w:val="24"/>
        </w:rPr>
        <w:t xml:space="preserve"> will utilise the following information and tools to identify students in need of extra emotional, </w:t>
      </w:r>
      <w:proofErr w:type="gramStart"/>
      <w:r w:rsidR="00215BA1" w:rsidRPr="001F5639">
        <w:rPr>
          <w:rFonts w:ascii="Times New Roman" w:hAnsi="Times New Roman" w:cs="Times New Roman"/>
          <w:i/>
          <w:sz w:val="24"/>
          <w:szCs w:val="24"/>
        </w:rPr>
        <w:t>social</w:t>
      </w:r>
      <w:proofErr w:type="gramEnd"/>
      <w:r w:rsidR="00215BA1" w:rsidRPr="001F5639">
        <w:rPr>
          <w:rFonts w:ascii="Times New Roman" w:hAnsi="Times New Roman" w:cs="Times New Roman"/>
          <w:i/>
          <w:sz w:val="24"/>
          <w:szCs w:val="24"/>
        </w:rPr>
        <w:t xml:space="preserve"> or educational support:</w:t>
      </w:r>
    </w:p>
    <w:p w14:paraId="31FEE219" w14:textId="6DB55EF4" w:rsidR="00215BA1" w:rsidRPr="001F5639" w:rsidRDefault="000C565D" w:rsidP="002C1D78">
      <w:pPr>
        <w:pStyle w:val="ListParagraph"/>
        <w:numPr>
          <w:ilvl w:val="0"/>
          <w:numId w:val="7"/>
        </w:numPr>
        <w:jc w:val="both"/>
        <w:rPr>
          <w:rFonts w:ascii="Times New Roman" w:hAnsi="Times New Roman" w:cs="Times New Roman"/>
          <w:i/>
          <w:sz w:val="24"/>
          <w:szCs w:val="24"/>
        </w:rPr>
      </w:pPr>
      <w:r w:rsidRPr="001F5639">
        <w:rPr>
          <w:rFonts w:ascii="Times New Roman" w:hAnsi="Times New Roman" w:cs="Times New Roman"/>
          <w:i/>
          <w:sz w:val="24"/>
          <w:szCs w:val="24"/>
        </w:rPr>
        <w:t>p</w:t>
      </w:r>
      <w:r w:rsidR="00215BA1" w:rsidRPr="001F5639">
        <w:rPr>
          <w:rFonts w:ascii="Times New Roman" w:hAnsi="Times New Roman" w:cs="Times New Roman"/>
          <w:i/>
          <w:sz w:val="24"/>
          <w:szCs w:val="24"/>
        </w:rPr>
        <w:t>ersonal</w:t>
      </w:r>
      <w:r w:rsidR="00340311" w:rsidRPr="001F5639">
        <w:rPr>
          <w:rFonts w:ascii="Times New Roman" w:hAnsi="Times New Roman" w:cs="Times New Roman"/>
          <w:i/>
          <w:sz w:val="24"/>
          <w:szCs w:val="24"/>
        </w:rPr>
        <w:t xml:space="preserve">, </w:t>
      </w:r>
      <w:r w:rsidR="00FD71E2" w:rsidRPr="001F5639">
        <w:rPr>
          <w:rFonts w:ascii="Times New Roman" w:hAnsi="Times New Roman" w:cs="Times New Roman"/>
          <w:i/>
          <w:sz w:val="24"/>
          <w:szCs w:val="24"/>
        </w:rPr>
        <w:t xml:space="preserve">health </w:t>
      </w:r>
      <w:r w:rsidR="00340311" w:rsidRPr="001F5639">
        <w:rPr>
          <w:rFonts w:ascii="Times New Roman" w:hAnsi="Times New Roman" w:cs="Times New Roman"/>
          <w:i/>
          <w:sz w:val="24"/>
          <w:szCs w:val="24"/>
        </w:rPr>
        <w:t xml:space="preserve">and learning </w:t>
      </w:r>
      <w:r w:rsidR="00215BA1" w:rsidRPr="001F5639">
        <w:rPr>
          <w:rFonts w:ascii="Times New Roman" w:hAnsi="Times New Roman" w:cs="Times New Roman"/>
          <w:i/>
          <w:sz w:val="24"/>
          <w:szCs w:val="24"/>
        </w:rPr>
        <w:t>information gathered upon enrolment</w:t>
      </w:r>
      <w:r w:rsidR="00FD71E2" w:rsidRPr="001F5639">
        <w:rPr>
          <w:rFonts w:ascii="Times New Roman" w:hAnsi="Times New Roman" w:cs="Times New Roman"/>
          <w:i/>
          <w:sz w:val="24"/>
          <w:szCs w:val="24"/>
        </w:rPr>
        <w:t xml:space="preserve"> and whil</w:t>
      </w:r>
      <w:r w:rsidR="00F2424C" w:rsidRPr="001F5639">
        <w:rPr>
          <w:rFonts w:ascii="Times New Roman" w:hAnsi="Times New Roman" w:cs="Times New Roman"/>
          <w:i/>
          <w:sz w:val="24"/>
          <w:szCs w:val="24"/>
        </w:rPr>
        <w:t>e</w:t>
      </w:r>
      <w:r w:rsidR="00FD71E2" w:rsidRPr="001F5639">
        <w:rPr>
          <w:rFonts w:ascii="Times New Roman" w:hAnsi="Times New Roman" w:cs="Times New Roman"/>
          <w:i/>
          <w:sz w:val="24"/>
          <w:szCs w:val="24"/>
        </w:rPr>
        <w:t xml:space="preserve"> the student is </w:t>
      </w:r>
      <w:proofErr w:type="gramStart"/>
      <w:r w:rsidR="00FD71E2" w:rsidRPr="001F5639">
        <w:rPr>
          <w:rFonts w:ascii="Times New Roman" w:hAnsi="Times New Roman" w:cs="Times New Roman"/>
          <w:i/>
          <w:sz w:val="24"/>
          <w:szCs w:val="24"/>
        </w:rPr>
        <w:t>enrolled</w:t>
      </w:r>
      <w:proofErr w:type="gramEnd"/>
    </w:p>
    <w:p w14:paraId="74782282" w14:textId="2FDC7A11" w:rsidR="00215BA1" w:rsidRPr="001F5639" w:rsidRDefault="000C565D" w:rsidP="002C1D78">
      <w:pPr>
        <w:pStyle w:val="ListParagraph"/>
        <w:numPr>
          <w:ilvl w:val="0"/>
          <w:numId w:val="7"/>
        </w:numPr>
        <w:jc w:val="both"/>
        <w:rPr>
          <w:rFonts w:ascii="Times New Roman" w:hAnsi="Times New Roman" w:cs="Times New Roman"/>
          <w:i/>
          <w:sz w:val="24"/>
          <w:szCs w:val="24"/>
        </w:rPr>
      </w:pPr>
      <w:r w:rsidRPr="001F5639">
        <w:rPr>
          <w:rFonts w:ascii="Times New Roman" w:hAnsi="Times New Roman" w:cs="Times New Roman"/>
          <w:i/>
          <w:sz w:val="24"/>
          <w:szCs w:val="24"/>
        </w:rPr>
        <w:t>a</w:t>
      </w:r>
      <w:r w:rsidR="00215BA1" w:rsidRPr="001F5639">
        <w:rPr>
          <w:rFonts w:ascii="Times New Roman" w:hAnsi="Times New Roman" w:cs="Times New Roman"/>
          <w:i/>
          <w:sz w:val="24"/>
          <w:szCs w:val="24"/>
        </w:rPr>
        <w:t>ttendance records</w:t>
      </w:r>
    </w:p>
    <w:p w14:paraId="313305AF" w14:textId="2C725D91" w:rsidR="00215BA1" w:rsidRPr="001F5639" w:rsidRDefault="000C565D" w:rsidP="002C1D78">
      <w:pPr>
        <w:pStyle w:val="ListParagraph"/>
        <w:numPr>
          <w:ilvl w:val="0"/>
          <w:numId w:val="7"/>
        </w:numPr>
        <w:jc w:val="both"/>
        <w:rPr>
          <w:rFonts w:ascii="Times New Roman" w:hAnsi="Times New Roman" w:cs="Times New Roman"/>
          <w:i/>
          <w:sz w:val="24"/>
          <w:szCs w:val="24"/>
        </w:rPr>
      </w:pPr>
      <w:r w:rsidRPr="001F5639">
        <w:rPr>
          <w:rFonts w:ascii="Times New Roman" w:hAnsi="Times New Roman" w:cs="Times New Roman"/>
          <w:i/>
          <w:sz w:val="24"/>
          <w:szCs w:val="24"/>
        </w:rPr>
        <w:t>a</w:t>
      </w:r>
      <w:r w:rsidR="00215BA1" w:rsidRPr="001F5639">
        <w:rPr>
          <w:rFonts w:ascii="Times New Roman" w:hAnsi="Times New Roman" w:cs="Times New Roman"/>
          <w:i/>
          <w:sz w:val="24"/>
          <w:szCs w:val="24"/>
        </w:rPr>
        <w:t>cademic performance</w:t>
      </w:r>
    </w:p>
    <w:p w14:paraId="78CFE931" w14:textId="6D9B93F4" w:rsidR="00BD0584" w:rsidRPr="001F5639" w:rsidRDefault="000C565D" w:rsidP="002C1D78">
      <w:pPr>
        <w:pStyle w:val="ListParagraph"/>
        <w:numPr>
          <w:ilvl w:val="0"/>
          <w:numId w:val="7"/>
        </w:numPr>
        <w:jc w:val="both"/>
        <w:rPr>
          <w:rFonts w:ascii="Times New Roman" w:hAnsi="Times New Roman" w:cs="Times New Roman"/>
          <w:i/>
          <w:sz w:val="24"/>
          <w:szCs w:val="24"/>
        </w:rPr>
      </w:pPr>
      <w:r w:rsidRPr="001F5639">
        <w:rPr>
          <w:rFonts w:ascii="Times New Roman" w:hAnsi="Times New Roman" w:cs="Times New Roman"/>
          <w:i/>
          <w:sz w:val="24"/>
          <w:szCs w:val="24"/>
        </w:rPr>
        <w:t>o</w:t>
      </w:r>
      <w:r w:rsidR="00BD0584" w:rsidRPr="001F5639">
        <w:rPr>
          <w:rFonts w:ascii="Times New Roman" w:hAnsi="Times New Roman" w:cs="Times New Roman"/>
          <w:i/>
          <w:sz w:val="24"/>
          <w:szCs w:val="24"/>
        </w:rPr>
        <w:t xml:space="preserve">bservations by school staff such as </w:t>
      </w:r>
      <w:r w:rsidR="00BD0584" w:rsidRPr="001F5639">
        <w:rPr>
          <w:rFonts w:ascii="Times New Roman" w:hAnsi="Times New Roman" w:cs="Times New Roman"/>
          <w:i/>
          <w:color w:val="000000"/>
          <w:sz w:val="24"/>
          <w:szCs w:val="24"/>
        </w:rPr>
        <w:t xml:space="preserve">changes in engagement, behaviour, self-care, social connectedness and </w:t>
      </w:r>
      <w:proofErr w:type="gramStart"/>
      <w:r w:rsidR="00BD0584" w:rsidRPr="001F5639">
        <w:rPr>
          <w:rFonts w:ascii="Times New Roman" w:hAnsi="Times New Roman" w:cs="Times New Roman"/>
          <w:i/>
          <w:color w:val="000000"/>
          <w:sz w:val="24"/>
          <w:szCs w:val="24"/>
        </w:rPr>
        <w:t>motivation</w:t>
      </w:r>
      <w:proofErr w:type="gramEnd"/>
    </w:p>
    <w:p w14:paraId="6C414635" w14:textId="1EFD304C" w:rsidR="005C4DC3" w:rsidRPr="001F5639" w:rsidRDefault="000C565D" w:rsidP="002C1D78">
      <w:pPr>
        <w:pStyle w:val="ListParagraph"/>
        <w:numPr>
          <w:ilvl w:val="0"/>
          <w:numId w:val="7"/>
        </w:numPr>
        <w:jc w:val="both"/>
        <w:rPr>
          <w:rFonts w:ascii="Times New Roman" w:hAnsi="Times New Roman" w:cs="Times New Roman"/>
          <w:i/>
          <w:sz w:val="24"/>
          <w:szCs w:val="24"/>
        </w:rPr>
      </w:pPr>
      <w:r w:rsidRPr="001F5639">
        <w:rPr>
          <w:rFonts w:ascii="Times New Roman" w:hAnsi="Times New Roman" w:cs="Times New Roman"/>
          <w:i/>
          <w:sz w:val="24"/>
          <w:szCs w:val="24"/>
        </w:rPr>
        <w:t>a</w:t>
      </w:r>
      <w:r w:rsidR="005C4DC3" w:rsidRPr="001F5639">
        <w:rPr>
          <w:rFonts w:ascii="Times New Roman" w:hAnsi="Times New Roman" w:cs="Times New Roman"/>
          <w:i/>
          <w:sz w:val="24"/>
          <w:szCs w:val="24"/>
        </w:rPr>
        <w:t xml:space="preserve">ttendance, </w:t>
      </w:r>
      <w:proofErr w:type="gramStart"/>
      <w:r w:rsidR="005C4DC3" w:rsidRPr="001F5639">
        <w:rPr>
          <w:rFonts w:ascii="Times New Roman" w:hAnsi="Times New Roman" w:cs="Times New Roman"/>
          <w:i/>
          <w:sz w:val="24"/>
          <w:szCs w:val="24"/>
        </w:rPr>
        <w:t>detention</w:t>
      </w:r>
      <w:proofErr w:type="gramEnd"/>
      <w:r w:rsidR="005C4DC3" w:rsidRPr="001F5639">
        <w:rPr>
          <w:rFonts w:ascii="Times New Roman" w:hAnsi="Times New Roman" w:cs="Times New Roman"/>
          <w:i/>
          <w:sz w:val="24"/>
          <w:szCs w:val="24"/>
        </w:rPr>
        <w:t xml:space="preserve"> and suspension data</w:t>
      </w:r>
    </w:p>
    <w:p w14:paraId="56E995E6" w14:textId="174B1C50" w:rsidR="00215BA1" w:rsidRPr="001F5639" w:rsidRDefault="000C565D" w:rsidP="002C1D78">
      <w:pPr>
        <w:pStyle w:val="ListParagraph"/>
        <w:numPr>
          <w:ilvl w:val="0"/>
          <w:numId w:val="7"/>
        </w:numPr>
        <w:jc w:val="both"/>
        <w:rPr>
          <w:rFonts w:ascii="Times New Roman" w:hAnsi="Times New Roman" w:cs="Times New Roman"/>
          <w:i/>
          <w:sz w:val="24"/>
          <w:szCs w:val="24"/>
        </w:rPr>
      </w:pPr>
      <w:r w:rsidRPr="001F5639">
        <w:rPr>
          <w:rFonts w:ascii="Times New Roman" w:hAnsi="Times New Roman" w:cs="Times New Roman"/>
          <w:i/>
          <w:sz w:val="24"/>
          <w:szCs w:val="24"/>
        </w:rPr>
        <w:t>e</w:t>
      </w:r>
      <w:r w:rsidR="00215BA1" w:rsidRPr="001F5639">
        <w:rPr>
          <w:rFonts w:ascii="Times New Roman" w:hAnsi="Times New Roman" w:cs="Times New Roman"/>
          <w:i/>
          <w:sz w:val="24"/>
          <w:szCs w:val="24"/>
        </w:rPr>
        <w:t>ngagement with families</w:t>
      </w:r>
    </w:p>
    <w:p w14:paraId="31B3C511" w14:textId="242E5444" w:rsidR="00215BA1" w:rsidRPr="001F5639" w:rsidRDefault="000C565D" w:rsidP="002C1D78">
      <w:pPr>
        <w:pStyle w:val="ListParagraph"/>
        <w:numPr>
          <w:ilvl w:val="0"/>
          <w:numId w:val="7"/>
        </w:numPr>
        <w:jc w:val="both"/>
        <w:rPr>
          <w:rFonts w:ascii="Times New Roman" w:hAnsi="Times New Roman" w:cs="Times New Roman"/>
          <w:i/>
          <w:sz w:val="24"/>
          <w:szCs w:val="24"/>
        </w:rPr>
      </w:pPr>
      <w:r w:rsidRPr="001F5639">
        <w:rPr>
          <w:rFonts w:ascii="Times New Roman" w:hAnsi="Times New Roman" w:cs="Times New Roman"/>
          <w:i/>
          <w:sz w:val="24"/>
          <w:szCs w:val="24"/>
        </w:rPr>
        <w:t>s</w:t>
      </w:r>
      <w:r w:rsidR="00215BA1" w:rsidRPr="001F5639">
        <w:rPr>
          <w:rFonts w:ascii="Times New Roman" w:hAnsi="Times New Roman" w:cs="Times New Roman"/>
          <w:i/>
          <w:sz w:val="24"/>
          <w:szCs w:val="24"/>
        </w:rPr>
        <w:t>elf-referrals</w:t>
      </w:r>
      <w:r w:rsidR="00BD0584" w:rsidRPr="001F5639">
        <w:rPr>
          <w:rFonts w:ascii="Times New Roman" w:hAnsi="Times New Roman" w:cs="Times New Roman"/>
          <w:i/>
          <w:sz w:val="24"/>
          <w:szCs w:val="24"/>
        </w:rPr>
        <w:t xml:space="preserve"> or referrals from peers</w:t>
      </w:r>
    </w:p>
    <w:p w14:paraId="0BA6ADAD" w14:textId="3968390F" w:rsidR="00A85428" w:rsidRPr="001F5639" w:rsidRDefault="00FA5CB8" w:rsidP="002C1D78">
      <w:pPr>
        <w:pStyle w:val="ListParagraph"/>
        <w:numPr>
          <w:ilvl w:val="0"/>
          <w:numId w:val="7"/>
        </w:numPr>
        <w:jc w:val="both"/>
        <w:rPr>
          <w:rFonts w:ascii="Times New Roman" w:hAnsi="Times New Roman" w:cs="Times New Roman"/>
          <w:i/>
          <w:sz w:val="24"/>
          <w:szCs w:val="24"/>
        </w:rPr>
      </w:pPr>
      <w:r w:rsidRPr="001F5639">
        <w:rPr>
          <w:rFonts w:ascii="Times New Roman" w:hAnsi="Times New Roman" w:cs="Times New Roman"/>
          <w:i/>
          <w:sz w:val="24"/>
          <w:szCs w:val="24"/>
        </w:rPr>
        <w:t>PAT testing</w:t>
      </w:r>
    </w:p>
    <w:p w14:paraId="39FCF581" w14:textId="7BEB3CFE" w:rsidR="00FA5CB8" w:rsidRPr="001F5639" w:rsidRDefault="00FA5CB8" w:rsidP="002C1D78">
      <w:pPr>
        <w:pStyle w:val="ListParagraph"/>
        <w:numPr>
          <w:ilvl w:val="0"/>
          <w:numId w:val="7"/>
        </w:numPr>
        <w:jc w:val="both"/>
        <w:rPr>
          <w:rFonts w:ascii="Times New Roman" w:hAnsi="Times New Roman" w:cs="Times New Roman"/>
          <w:i/>
          <w:sz w:val="24"/>
          <w:szCs w:val="24"/>
        </w:rPr>
      </w:pPr>
      <w:r w:rsidRPr="001F5639">
        <w:rPr>
          <w:rFonts w:ascii="Times New Roman" w:hAnsi="Times New Roman" w:cs="Times New Roman"/>
          <w:i/>
          <w:sz w:val="24"/>
          <w:szCs w:val="24"/>
        </w:rPr>
        <w:t>NAPLAN data</w:t>
      </w:r>
    </w:p>
    <w:p w14:paraId="4D8574FF" w14:textId="0A091F0D" w:rsidR="00FA5CB8" w:rsidRPr="001F5639" w:rsidRDefault="00FA5CB8" w:rsidP="002C1D78">
      <w:pPr>
        <w:pStyle w:val="ListParagraph"/>
        <w:numPr>
          <w:ilvl w:val="0"/>
          <w:numId w:val="7"/>
        </w:numPr>
        <w:jc w:val="both"/>
        <w:rPr>
          <w:rFonts w:ascii="Times New Roman" w:hAnsi="Times New Roman" w:cs="Times New Roman"/>
          <w:i/>
          <w:sz w:val="24"/>
          <w:szCs w:val="24"/>
        </w:rPr>
      </w:pPr>
      <w:r w:rsidRPr="001F5639">
        <w:rPr>
          <w:rFonts w:ascii="Times New Roman" w:hAnsi="Times New Roman" w:cs="Times New Roman"/>
          <w:i/>
          <w:sz w:val="24"/>
          <w:szCs w:val="24"/>
        </w:rPr>
        <w:t xml:space="preserve">Panorama Staying in Education Platform: students at </w:t>
      </w:r>
      <w:proofErr w:type="gramStart"/>
      <w:r w:rsidRPr="001F5639">
        <w:rPr>
          <w:rFonts w:ascii="Times New Roman" w:hAnsi="Times New Roman" w:cs="Times New Roman"/>
          <w:i/>
          <w:sz w:val="24"/>
          <w:szCs w:val="24"/>
        </w:rPr>
        <w:t>Risk</w:t>
      </w:r>
      <w:proofErr w:type="gramEnd"/>
    </w:p>
    <w:p w14:paraId="3255C292" w14:textId="77777777" w:rsidR="009B083B" w:rsidRPr="001F5639" w:rsidRDefault="009B083B" w:rsidP="002C1D78">
      <w:pPr>
        <w:pStyle w:val="ListParagraph"/>
        <w:jc w:val="both"/>
        <w:rPr>
          <w:rFonts w:ascii="Times New Roman" w:hAnsi="Times New Roman" w:cs="Times New Roman"/>
          <w:sz w:val="24"/>
          <w:szCs w:val="24"/>
        </w:rPr>
      </w:pPr>
    </w:p>
    <w:p w14:paraId="4449129E" w14:textId="5C63CA67" w:rsidR="00B9138A" w:rsidRPr="001F5639" w:rsidRDefault="00B9138A" w:rsidP="004126FB">
      <w:pPr>
        <w:pStyle w:val="ListParagraph"/>
        <w:numPr>
          <w:ilvl w:val="0"/>
          <w:numId w:val="12"/>
        </w:numPr>
        <w:ind w:left="714" w:hanging="357"/>
        <w:jc w:val="both"/>
        <w:outlineLvl w:val="2"/>
        <w:rPr>
          <w:rFonts w:ascii="Times New Roman" w:eastAsiaTheme="majorEastAsia" w:hAnsi="Times New Roman" w:cs="Times New Roman"/>
          <w:b/>
          <w:color w:val="000000" w:themeColor="text1"/>
          <w:sz w:val="24"/>
          <w:szCs w:val="24"/>
        </w:rPr>
      </w:pPr>
      <w:r w:rsidRPr="001F5639">
        <w:rPr>
          <w:rFonts w:ascii="Times New Roman" w:eastAsiaTheme="majorEastAsia" w:hAnsi="Times New Roman" w:cs="Times New Roman"/>
          <w:b/>
          <w:color w:val="000000" w:themeColor="text1"/>
          <w:sz w:val="24"/>
          <w:szCs w:val="24"/>
        </w:rPr>
        <w:t>Student rights and responsibilities</w:t>
      </w:r>
    </w:p>
    <w:p w14:paraId="7B58B059" w14:textId="0781D86C" w:rsidR="00B9138A" w:rsidRPr="001F5639" w:rsidRDefault="00A85428" w:rsidP="002C1D78">
      <w:pPr>
        <w:jc w:val="both"/>
        <w:rPr>
          <w:rFonts w:ascii="Times New Roman" w:hAnsi="Times New Roman" w:cs="Times New Roman"/>
          <w:sz w:val="24"/>
          <w:szCs w:val="24"/>
        </w:rPr>
      </w:pPr>
      <w:r w:rsidRPr="001F5639">
        <w:rPr>
          <w:rFonts w:ascii="Times New Roman" w:hAnsi="Times New Roman" w:cs="Times New Roman"/>
          <w:sz w:val="24"/>
          <w:szCs w:val="24"/>
        </w:rPr>
        <w:t xml:space="preserve">All </w:t>
      </w:r>
      <w:r w:rsidR="003A3C16" w:rsidRPr="001F5639">
        <w:rPr>
          <w:rFonts w:ascii="Times New Roman" w:hAnsi="Times New Roman" w:cs="Times New Roman"/>
          <w:sz w:val="24"/>
          <w:szCs w:val="24"/>
        </w:rPr>
        <w:t>members of our school community have a right to experience a safe and supportive school environment. We expect that al</w:t>
      </w:r>
      <w:r w:rsidR="00F86F49" w:rsidRPr="001F5639">
        <w:rPr>
          <w:rFonts w:ascii="Times New Roman" w:hAnsi="Times New Roman" w:cs="Times New Roman"/>
          <w:sz w:val="24"/>
          <w:szCs w:val="24"/>
        </w:rPr>
        <w:t xml:space="preserve">l students, staff, </w:t>
      </w:r>
      <w:proofErr w:type="gramStart"/>
      <w:r w:rsidR="00F86F49" w:rsidRPr="001F5639">
        <w:rPr>
          <w:rFonts w:ascii="Times New Roman" w:hAnsi="Times New Roman" w:cs="Times New Roman"/>
          <w:sz w:val="24"/>
          <w:szCs w:val="24"/>
        </w:rPr>
        <w:t>parents</w:t>
      </w:r>
      <w:proofErr w:type="gramEnd"/>
      <w:r w:rsidR="00F86F49" w:rsidRPr="001F5639">
        <w:rPr>
          <w:rFonts w:ascii="Times New Roman" w:hAnsi="Times New Roman" w:cs="Times New Roman"/>
          <w:sz w:val="24"/>
          <w:szCs w:val="24"/>
        </w:rPr>
        <w:t xml:space="preserve"> and carers</w:t>
      </w:r>
      <w:r w:rsidR="003A3C16" w:rsidRPr="001F5639">
        <w:rPr>
          <w:rFonts w:ascii="Times New Roman" w:hAnsi="Times New Roman" w:cs="Times New Roman"/>
          <w:sz w:val="24"/>
          <w:szCs w:val="24"/>
        </w:rPr>
        <w:t xml:space="preserve"> treat each other with respect and dignity. </w:t>
      </w:r>
      <w:r w:rsidR="00180687" w:rsidRPr="001F5639">
        <w:rPr>
          <w:rFonts w:ascii="Times New Roman" w:hAnsi="Times New Roman" w:cs="Times New Roman"/>
          <w:sz w:val="24"/>
          <w:szCs w:val="24"/>
        </w:rPr>
        <w:t xml:space="preserve">Our school’s Statement of Values highlights the rights and responsibilities of members of our community. </w:t>
      </w:r>
    </w:p>
    <w:p w14:paraId="60C9826B" w14:textId="4503D18B" w:rsidR="003A3C16" w:rsidRPr="001F5639" w:rsidRDefault="003A3C16" w:rsidP="002C1D78">
      <w:pPr>
        <w:jc w:val="both"/>
        <w:rPr>
          <w:rFonts w:ascii="Times New Roman" w:hAnsi="Times New Roman" w:cs="Times New Roman"/>
          <w:sz w:val="24"/>
          <w:szCs w:val="24"/>
        </w:rPr>
      </w:pPr>
      <w:r w:rsidRPr="001F5639">
        <w:rPr>
          <w:rFonts w:ascii="Times New Roman" w:hAnsi="Times New Roman" w:cs="Times New Roman"/>
          <w:sz w:val="24"/>
          <w:szCs w:val="24"/>
        </w:rPr>
        <w:t>Students have the right to:</w:t>
      </w:r>
    </w:p>
    <w:p w14:paraId="3E8A97AA" w14:textId="6788B3FB" w:rsidR="003A3C16" w:rsidRPr="001F5639" w:rsidRDefault="00D6404C" w:rsidP="002C1D78">
      <w:pPr>
        <w:pStyle w:val="ListParagraph"/>
        <w:numPr>
          <w:ilvl w:val="0"/>
          <w:numId w:val="17"/>
        </w:numPr>
        <w:jc w:val="both"/>
        <w:rPr>
          <w:rFonts w:ascii="Times New Roman" w:hAnsi="Times New Roman" w:cs="Times New Roman"/>
          <w:sz w:val="24"/>
          <w:szCs w:val="24"/>
        </w:rPr>
      </w:pPr>
      <w:r w:rsidRPr="001F5639">
        <w:rPr>
          <w:rFonts w:ascii="Times New Roman" w:hAnsi="Times New Roman" w:cs="Times New Roman"/>
          <w:sz w:val="24"/>
          <w:szCs w:val="24"/>
        </w:rPr>
        <w:t>p</w:t>
      </w:r>
      <w:r w:rsidR="003A3C16" w:rsidRPr="001F5639">
        <w:rPr>
          <w:rFonts w:ascii="Times New Roman" w:hAnsi="Times New Roman" w:cs="Times New Roman"/>
          <w:sz w:val="24"/>
          <w:szCs w:val="24"/>
        </w:rPr>
        <w:t xml:space="preserve">articipate fully in their </w:t>
      </w:r>
      <w:proofErr w:type="gramStart"/>
      <w:r w:rsidR="003A3C16" w:rsidRPr="001F5639">
        <w:rPr>
          <w:rFonts w:ascii="Times New Roman" w:hAnsi="Times New Roman" w:cs="Times New Roman"/>
          <w:sz w:val="24"/>
          <w:szCs w:val="24"/>
        </w:rPr>
        <w:t>education</w:t>
      </w:r>
      <w:proofErr w:type="gramEnd"/>
    </w:p>
    <w:p w14:paraId="2C83919C" w14:textId="0D2320DA" w:rsidR="003A3C16" w:rsidRPr="001F5639" w:rsidRDefault="00D6404C" w:rsidP="002C1D78">
      <w:pPr>
        <w:pStyle w:val="ListParagraph"/>
        <w:numPr>
          <w:ilvl w:val="0"/>
          <w:numId w:val="17"/>
        </w:numPr>
        <w:jc w:val="both"/>
        <w:rPr>
          <w:rFonts w:ascii="Times New Roman" w:hAnsi="Times New Roman" w:cs="Times New Roman"/>
          <w:sz w:val="24"/>
          <w:szCs w:val="24"/>
        </w:rPr>
      </w:pPr>
      <w:r w:rsidRPr="001F5639">
        <w:rPr>
          <w:rFonts w:ascii="Times New Roman" w:hAnsi="Times New Roman" w:cs="Times New Roman"/>
          <w:sz w:val="24"/>
          <w:szCs w:val="24"/>
        </w:rPr>
        <w:t>f</w:t>
      </w:r>
      <w:r w:rsidR="003A3C16" w:rsidRPr="001F5639">
        <w:rPr>
          <w:rFonts w:ascii="Times New Roman" w:hAnsi="Times New Roman" w:cs="Times New Roman"/>
          <w:sz w:val="24"/>
          <w:szCs w:val="24"/>
        </w:rPr>
        <w:t xml:space="preserve">eel safe, secure and happy at </w:t>
      </w:r>
      <w:proofErr w:type="gramStart"/>
      <w:r w:rsidR="003A3C16" w:rsidRPr="001F5639">
        <w:rPr>
          <w:rFonts w:ascii="Times New Roman" w:hAnsi="Times New Roman" w:cs="Times New Roman"/>
          <w:sz w:val="24"/>
          <w:szCs w:val="24"/>
        </w:rPr>
        <w:t>school</w:t>
      </w:r>
      <w:proofErr w:type="gramEnd"/>
    </w:p>
    <w:p w14:paraId="1A76A6CA" w14:textId="32D0393C" w:rsidR="003A3C16" w:rsidRPr="001F5639" w:rsidRDefault="00D6404C" w:rsidP="002C1D78">
      <w:pPr>
        <w:pStyle w:val="ListParagraph"/>
        <w:numPr>
          <w:ilvl w:val="0"/>
          <w:numId w:val="17"/>
        </w:numPr>
        <w:jc w:val="both"/>
        <w:rPr>
          <w:rFonts w:ascii="Times New Roman" w:hAnsi="Times New Roman" w:cs="Times New Roman"/>
          <w:sz w:val="24"/>
          <w:szCs w:val="24"/>
        </w:rPr>
      </w:pPr>
      <w:r w:rsidRPr="001F5639">
        <w:rPr>
          <w:rFonts w:ascii="Times New Roman" w:hAnsi="Times New Roman" w:cs="Times New Roman"/>
          <w:sz w:val="24"/>
          <w:szCs w:val="24"/>
        </w:rPr>
        <w:t>l</w:t>
      </w:r>
      <w:r w:rsidR="003A3C16" w:rsidRPr="001F5639">
        <w:rPr>
          <w:rFonts w:ascii="Times New Roman" w:hAnsi="Times New Roman" w:cs="Times New Roman"/>
          <w:sz w:val="24"/>
          <w:szCs w:val="24"/>
        </w:rPr>
        <w:t xml:space="preserve">earn in an environment free from bullying, harassment, violence, </w:t>
      </w:r>
      <w:r w:rsidR="00B67C03" w:rsidRPr="001F5639">
        <w:rPr>
          <w:rFonts w:ascii="Times New Roman" w:hAnsi="Times New Roman" w:cs="Times New Roman"/>
          <w:sz w:val="24"/>
          <w:szCs w:val="24"/>
        </w:rPr>
        <w:t xml:space="preserve">racism, </w:t>
      </w:r>
      <w:r w:rsidR="003A3C16" w:rsidRPr="001F5639">
        <w:rPr>
          <w:rFonts w:ascii="Times New Roman" w:hAnsi="Times New Roman" w:cs="Times New Roman"/>
          <w:sz w:val="24"/>
          <w:szCs w:val="24"/>
        </w:rPr>
        <w:t xml:space="preserve">discrimination or </w:t>
      </w:r>
      <w:proofErr w:type="gramStart"/>
      <w:r w:rsidR="003A3C16" w:rsidRPr="001F5639">
        <w:rPr>
          <w:rFonts w:ascii="Times New Roman" w:hAnsi="Times New Roman" w:cs="Times New Roman"/>
          <w:sz w:val="24"/>
          <w:szCs w:val="24"/>
        </w:rPr>
        <w:t>intimidation</w:t>
      </w:r>
      <w:proofErr w:type="gramEnd"/>
      <w:r w:rsidR="00F27F68" w:rsidRPr="001F5639">
        <w:rPr>
          <w:rFonts w:ascii="Times New Roman" w:hAnsi="Times New Roman" w:cs="Times New Roman"/>
          <w:sz w:val="24"/>
          <w:szCs w:val="24"/>
        </w:rPr>
        <w:t xml:space="preserve"> </w:t>
      </w:r>
    </w:p>
    <w:p w14:paraId="32443E36" w14:textId="4EF2344D" w:rsidR="003A3C16" w:rsidRPr="001F5639" w:rsidRDefault="00D6404C" w:rsidP="002C1D78">
      <w:pPr>
        <w:pStyle w:val="ListParagraph"/>
        <w:numPr>
          <w:ilvl w:val="0"/>
          <w:numId w:val="17"/>
        </w:numPr>
        <w:jc w:val="both"/>
        <w:rPr>
          <w:rFonts w:ascii="Times New Roman" w:hAnsi="Times New Roman" w:cs="Times New Roman"/>
          <w:sz w:val="24"/>
          <w:szCs w:val="24"/>
        </w:rPr>
      </w:pPr>
      <w:r w:rsidRPr="001F5639">
        <w:rPr>
          <w:rFonts w:ascii="Times New Roman" w:hAnsi="Times New Roman" w:cs="Times New Roman"/>
          <w:sz w:val="24"/>
          <w:szCs w:val="24"/>
        </w:rPr>
        <w:t>e</w:t>
      </w:r>
      <w:r w:rsidR="003A3C16" w:rsidRPr="001F5639">
        <w:rPr>
          <w:rFonts w:ascii="Times New Roman" w:hAnsi="Times New Roman" w:cs="Times New Roman"/>
          <w:sz w:val="24"/>
          <w:szCs w:val="24"/>
        </w:rPr>
        <w:t xml:space="preserve">xpress their ideas, </w:t>
      </w:r>
      <w:proofErr w:type="gramStart"/>
      <w:r w:rsidR="003A3C16" w:rsidRPr="001F5639">
        <w:rPr>
          <w:rFonts w:ascii="Times New Roman" w:hAnsi="Times New Roman" w:cs="Times New Roman"/>
          <w:sz w:val="24"/>
          <w:szCs w:val="24"/>
        </w:rPr>
        <w:t>feelings</w:t>
      </w:r>
      <w:proofErr w:type="gramEnd"/>
      <w:r w:rsidR="003A3C16" w:rsidRPr="001F5639">
        <w:rPr>
          <w:rFonts w:ascii="Times New Roman" w:hAnsi="Times New Roman" w:cs="Times New Roman"/>
          <w:sz w:val="24"/>
          <w:szCs w:val="24"/>
        </w:rPr>
        <w:t xml:space="preserve"> and concerns</w:t>
      </w:r>
      <w:r w:rsidRPr="001F5639">
        <w:rPr>
          <w:rFonts w:ascii="Times New Roman" w:hAnsi="Times New Roman" w:cs="Times New Roman"/>
          <w:sz w:val="24"/>
          <w:szCs w:val="24"/>
        </w:rPr>
        <w:t>.</w:t>
      </w:r>
      <w:r w:rsidR="003A3C16" w:rsidRPr="001F5639">
        <w:rPr>
          <w:rFonts w:ascii="Times New Roman" w:hAnsi="Times New Roman" w:cs="Times New Roman"/>
          <w:sz w:val="24"/>
          <w:szCs w:val="24"/>
        </w:rPr>
        <w:t xml:space="preserve"> </w:t>
      </w:r>
    </w:p>
    <w:p w14:paraId="0DFACD87" w14:textId="00E781D1" w:rsidR="003A3C16" w:rsidRPr="001F5639" w:rsidRDefault="003A3C16" w:rsidP="002C1D78">
      <w:pPr>
        <w:jc w:val="both"/>
        <w:rPr>
          <w:rFonts w:ascii="Times New Roman" w:hAnsi="Times New Roman" w:cs="Times New Roman"/>
          <w:sz w:val="24"/>
          <w:szCs w:val="24"/>
        </w:rPr>
      </w:pPr>
      <w:r w:rsidRPr="001F5639">
        <w:rPr>
          <w:rFonts w:ascii="Times New Roman" w:hAnsi="Times New Roman" w:cs="Times New Roman"/>
          <w:sz w:val="24"/>
          <w:szCs w:val="24"/>
        </w:rPr>
        <w:t>Students have the responsibility to:</w:t>
      </w:r>
    </w:p>
    <w:p w14:paraId="4C6BEEC4" w14:textId="64434984" w:rsidR="003A3C16" w:rsidRPr="001F5639" w:rsidRDefault="00D6404C" w:rsidP="002C1D78">
      <w:pPr>
        <w:pStyle w:val="ListParagraph"/>
        <w:numPr>
          <w:ilvl w:val="0"/>
          <w:numId w:val="18"/>
        </w:numPr>
        <w:jc w:val="both"/>
        <w:rPr>
          <w:rFonts w:ascii="Times New Roman" w:hAnsi="Times New Roman" w:cs="Times New Roman"/>
          <w:sz w:val="24"/>
          <w:szCs w:val="24"/>
        </w:rPr>
      </w:pPr>
      <w:r w:rsidRPr="001F5639">
        <w:rPr>
          <w:rFonts w:ascii="Times New Roman" w:hAnsi="Times New Roman" w:cs="Times New Roman"/>
          <w:sz w:val="24"/>
          <w:szCs w:val="24"/>
        </w:rPr>
        <w:t>p</w:t>
      </w:r>
      <w:r w:rsidR="003A3C16" w:rsidRPr="001F5639">
        <w:rPr>
          <w:rFonts w:ascii="Times New Roman" w:hAnsi="Times New Roman" w:cs="Times New Roman"/>
          <w:sz w:val="24"/>
          <w:szCs w:val="24"/>
        </w:rPr>
        <w:t xml:space="preserve">articipate fully in their educational </w:t>
      </w:r>
      <w:proofErr w:type="gramStart"/>
      <w:r w:rsidR="003A3C16" w:rsidRPr="001F5639">
        <w:rPr>
          <w:rFonts w:ascii="Times New Roman" w:hAnsi="Times New Roman" w:cs="Times New Roman"/>
          <w:sz w:val="24"/>
          <w:szCs w:val="24"/>
        </w:rPr>
        <w:t>program</w:t>
      </w:r>
      <w:proofErr w:type="gramEnd"/>
    </w:p>
    <w:p w14:paraId="2BCD5321" w14:textId="5CA4E1D0" w:rsidR="003A3C16" w:rsidRPr="001F5639" w:rsidRDefault="00D6404C" w:rsidP="002C1D78">
      <w:pPr>
        <w:pStyle w:val="ListParagraph"/>
        <w:numPr>
          <w:ilvl w:val="0"/>
          <w:numId w:val="18"/>
        </w:numPr>
        <w:jc w:val="both"/>
        <w:rPr>
          <w:rFonts w:ascii="Times New Roman" w:hAnsi="Times New Roman" w:cs="Times New Roman"/>
          <w:sz w:val="24"/>
          <w:szCs w:val="24"/>
        </w:rPr>
      </w:pPr>
      <w:r w:rsidRPr="001F5639">
        <w:rPr>
          <w:rFonts w:ascii="Times New Roman" w:hAnsi="Times New Roman" w:cs="Times New Roman"/>
          <w:sz w:val="24"/>
          <w:szCs w:val="24"/>
        </w:rPr>
        <w:t>d</w:t>
      </w:r>
      <w:r w:rsidR="003A3C16" w:rsidRPr="001F5639">
        <w:rPr>
          <w:rFonts w:ascii="Times New Roman" w:hAnsi="Times New Roman" w:cs="Times New Roman"/>
          <w:sz w:val="24"/>
          <w:szCs w:val="24"/>
        </w:rPr>
        <w:t>isplay positive behaviours that demonstrate respect for themselv</w:t>
      </w:r>
      <w:r w:rsidRPr="001F5639">
        <w:rPr>
          <w:rFonts w:ascii="Times New Roman" w:hAnsi="Times New Roman" w:cs="Times New Roman"/>
          <w:sz w:val="24"/>
          <w:szCs w:val="24"/>
        </w:rPr>
        <w:t>es, their peers, their t</w:t>
      </w:r>
      <w:r w:rsidR="003A3C16" w:rsidRPr="001F5639">
        <w:rPr>
          <w:rFonts w:ascii="Times New Roman" w:hAnsi="Times New Roman" w:cs="Times New Roman"/>
          <w:sz w:val="24"/>
          <w:szCs w:val="24"/>
        </w:rPr>
        <w:t xml:space="preserve">eachers and members of the school </w:t>
      </w:r>
      <w:proofErr w:type="gramStart"/>
      <w:r w:rsidR="003A3C16" w:rsidRPr="001F5639">
        <w:rPr>
          <w:rFonts w:ascii="Times New Roman" w:hAnsi="Times New Roman" w:cs="Times New Roman"/>
          <w:sz w:val="24"/>
          <w:szCs w:val="24"/>
        </w:rPr>
        <w:t>community</w:t>
      </w:r>
      <w:proofErr w:type="gramEnd"/>
    </w:p>
    <w:p w14:paraId="724140E1" w14:textId="5AC2AB92" w:rsidR="003A3C16" w:rsidRPr="001F5639" w:rsidRDefault="00D6404C" w:rsidP="002C1D78">
      <w:pPr>
        <w:pStyle w:val="ListParagraph"/>
        <w:numPr>
          <w:ilvl w:val="0"/>
          <w:numId w:val="18"/>
        </w:numPr>
        <w:jc w:val="both"/>
        <w:rPr>
          <w:rFonts w:ascii="Times New Roman" w:hAnsi="Times New Roman" w:cs="Times New Roman"/>
          <w:sz w:val="24"/>
          <w:szCs w:val="24"/>
        </w:rPr>
      </w:pPr>
      <w:r w:rsidRPr="001F5639">
        <w:rPr>
          <w:rFonts w:ascii="Times New Roman" w:hAnsi="Times New Roman" w:cs="Times New Roman"/>
          <w:sz w:val="24"/>
          <w:szCs w:val="24"/>
        </w:rPr>
        <w:t>r</w:t>
      </w:r>
      <w:r w:rsidR="003A3C16" w:rsidRPr="001F5639">
        <w:rPr>
          <w:rFonts w:ascii="Times New Roman" w:hAnsi="Times New Roman" w:cs="Times New Roman"/>
          <w:sz w:val="24"/>
          <w:szCs w:val="24"/>
        </w:rPr>
        <w:t>espect the right of others to learn</w:t>
      </w:r>
      <w:r w:rsidRPr="001F5639">
        <w:rPr>
          <w:rFonts w:ascii="Times New Roman" w:hAnsi="Times New Roman" w:cs="Times New Roman"/>
          <w:sz w:val="24"/>
          <w:szCs w:val="24"/>
        </w:rPr>
        <w:t>.</w:t>
      </w:r>
    </w:p>
    <w:p w14:paraId="35972C1D" w14:textId="2A7FA282" w:rsidR="003A3C16" w:rsidRPr="001F5639" w:rsidRDefault="00D6404C" w:rsidP="002C1D78">
      <w:pPr>
        <w:jc w:val="both"/>
        <w:rPr>
          <w:rFonts w:ascii="Times New Roman" w:hAnsi="Times New Roman" w:cs="Times New Roman"/>
          <w:sz w:val="24"/>
          <w:szCs w:val="24"/>
        </w:rPr>
      </w:pPr>
      <w:r w:rsidRPr="001F5639">
        <w:rPr>
          <w:rFonts w:ascii="Times New Roman" w:hAnsi="Times New Roman" w:cs="Times New Roman"/>
          <w:sz w:val="24"/>
          <w:szCs w:val="24"/>
        </w:rPr>
        <w:t xml:space="preserve">Students who may have a complaint or concern about something that has happened at school are encouraged to speak to their parents or carers and approach </w:t>
      </w:r>
      <w:r w:rsidR="00310BE8" w:rsidRPr="001F5639">
        <w:rPr>
          <w:rFonts w:ascii="Times New Roman" w:hAnsi="Times New Roman" w:cs="Times New Roman"/>
          <w:sz w:val="24"/>
          <w:szCs w:val="24"/>
        </w:rPr>
        <w:t xml:space="preserve">the relevant sub school leader, a member of the school leadership team, </w:t>
      </w:r>
      <w:r w:rsidRPr="001F5639">
        <w:rPr>
          <w:rFonts w:ascii="Times New Roman" w:hAnsi="Times New Roman" w:cs="Times New Roman"/>
          <w:sz w:val="24"/>
          <w:szCs w:val="24"/>
        </w:rPr>
        <w:t xml:space="preserve">or a </w:t>
      </w:r>
      <w:r w:rsidR="00310BE8" w:rsidRPr="001F5639">
        <w:rPr>
          <w:rFonts w:ascii="Times New Roman" w:hAnsi="Times New Roman" w:cs="Times New Roman"/>
          <w:sz w:val="24"/>
          <w:szCs w:val="24"/>
        </w:rPr>
        <w:t>trusted teacher</w:t>
      </w:r>
      <w:r w:rsidRPr="001F5639">
        <w:rPr>
          <w:rFonts w:ascii="Times New Roman" w:hAnsi="Times New Roman" w:cs="Times New Roman"/>
          <w:sz w:val="24"/>
          <w:szCs w:val="24"/>
        </w:rPr>
        <w:t>.</w:t>
      </w:r>
      <w:r w:rsidR="00896EFC" w:rsidRPr="001F5639">
        <w:rPr>
          <w:rFonts w:ascii="Times New Roman" w:hAnsi="Times New Roman" w:cs="Times New Roman"/>
          <w:sz w:val="24"/>
          <w:szCs w:val="24"/>
        </w:rPr>
        <w:t xml:space="preserve"> Further information about raising a complaint or concern is available in our Complaints Policy.</w:t>
      </w:r>
    </w:p>
    <w:p w14:paraId="4CBF10BF" w14:textId="2DEFFA6C" w:rsidR="003A3C16" w:rsidRPr="001F5639" w:rsidRDefault="00B9138A" w:rsidP="004126FB">
      <w:pPr>
        <w:pStyle w:val="ListParagraph"/>
        <w:numPr>
          <w:ilvl w:val="0"/>
          <w:numId w:val="12"/>
        </w:numPr>
        <w:ind w:left="714" w:hanging="357"/>
        <w:jc w:val="both"/>
        <w:outlineLvl w:val="2"/>
        <w:rPr>
          <w:rFonts w:ascii="Times New Roman" w:eastAsiaTheme="majorEastAsia" w:hAnsi="Times New Roman" w:cs="Times New Roman"/>
          <w:b/>
          <w:color w:val="000000" w:themeColor="text1"/>
          <w:sz w:val="24"/>
          <w:szCs w:val="24"/>
        </w:rPr>
      </w:pPr>
      <w:r w:rsidRPr="001F5639">
        <w:rPr>
          <w:rFonts w:ascii="Times New Roman" w:eastAsiaTheme="majorEastAsia" w:hAnsi="Times New Roman" w:cs="Times New Roman"/>
          <w:b/>
          <w:color w:val="000000" w:themeColor="text1"/>
          <w:sz w:val="24"/>
          <w:szCs w:val="24"/>
        </w:rPr>
        <w:lastRenderedPageBreak/>
        <w:t xml:space="preserve">Student behavioural expectations </w:t>
      </w:r>
    </w:p>
    <w:p w14:paraId="26657AA3" w14:textId="14B4D49E" w:rsidR="006D0B55" w:rsidRPr="001F5639" w:rsidRDefault="006C6904" w:rsidP="006D0B55">
      <w:pPr>
        <w:spacing w:after="0" w:line="240" w:lineRule="auto"/>
        <w:rPr>
          <w:rFonts w:ascii="Times New Roman" w:hAnsi="Times New Roman" w:cs="Times New Roman"/>
          <w:sz w:val="24"/>
          <w:szCs w:val="24"/>
        </w:rPr>
      </w:pPr>
      <w:r w:rsidRPr="001F5639">
        <w:rPr>
          <w:rFonts w:ascii="Times New Roman" w:hAnsi="Times New Roman" w:cs="Times New Roman"/>
          <w:sz w:val="24"/>
          <w:szCs w:val="24"/>
        </w:rPr>
        <w:t xml:space="preserve">Behavioural expectations of students, staff and families are grounded in our school’s Statement of Values. Student bullying behaviour will be responded to consistently with Casterton Secondary College’s </w:t>
      </w:r>
      <w:r w:rsidR="006D0B55" w:rsidRPr="001F5639">
        <w:rPr>
          <w:rFonts w:ascii="Times New Roman" w:hAnsi="Times New Roman" w:cs="Times New Roman"/>
          <w:sz w:val="24"/>
          <w:szCs w:val="24"/>
        </w:rPr>
        <w:t>Bullying Prevention Policy and Bullying and Harassment Policy and Procedures</w:t>
      </w:r>
    </w:p>
    <w:p w14:paraId="2472076B" w14:textId="1E1E813B" w:rsidR="006C6904" w:rsidRPr="001F5639" w:rsidRDefault="006C6904" w:rsidP="006C6904">
      <w:pPr>
        <w:rPr>
          <w:rFonts w:ascii="Times New Roman" w:hAnsi="Times New Roman" w:cs="Times New Roman"/>
          <w:sz w:val="24"/>
          <w:szCs w:val="24"/>
        </w:rPr>
      </w:pPr>
    </w:p>
    <w:p w14:paraId="45935B58" w14:textId="77777777" w:rsidR="006C6904" w:rsidRPr="001F5639" w:rsidRDefault="006C6904" w:rsidP="006C6904">
      <w:pPr>
        <w:rPr>
          <w:rFonts w:ascii="Times New Roman" w:hAnsi="Times New Roman" w:cs="Times New Roman"/>
          <w:sz w:val="24"/>
          <w:szCs w:val="24"/>
        </w:rPr>
      </w:pPr>
      <w:r w:rsidRPr="001F5639">
        <w:rPr>
          <w:rFonts w:ascii="Times New Roman" w:hAnsi="Times New Roman" w:cs="Times New Roman"/>
          <w:sz w:val="24"/>
          <w:szCs w:val="24"/>
        </w:rPr>
        <w:t xml:space="preserve">When a student acts in breach of the behaviour standards of our school community, Casterton Secondary College will institute a staged response, consistent with the Department’s Student Engagement and Inclusion Guidelines. Where appropriate, parents will be informed about the inappropriate behaviour and the disciplinary action taken by teachers and other school staff. </w:t>
      </w:r>
    </w:p>
    <w:p w14:paraId="41241480" w14:textId="77777777" w:rsidR="006C6904" w:rsidRPr="001F5639" w:rsidRDefault="006C6904" w:rsidP="006C6904">
      <w:pPr>
        <w:rPr>
          <w:rFonts w:ascii="Times New Roman" w:hAnsi="Times New Roman" w:cs="Times New Roman"/>
          <w:sz w:val="24"/>
          <w:szCs w:val="24"/>
        </w:rPr>
      </w:pPr>
      <w:r w:rsidRPr="001F5639">
        <w:rPr>
          <w:rFonts w:ascii="Times New Roman" w:hAnsi="Times New Roman" w:cs="Times New Roman"/>
          <w:sz w:val="24"/>
          <w:szCs w:val="24"/>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20334646" w14:textId="77777777" w:rsidR="006C6904" w:rsidRPr="001F5639" w:rsidRDefault="006C6904" w:rsidP="006C6904">
      <w:pPr>
        <w:rPr>
          <w:rFonts w:ascii="Times New Roman" w:hAnsi="Times New Roman" w:cs="Times New Roman"/>
          <w:sz w:val="24"/>
          <w:szCs w:val="24"/>
        </w:rPr>
      </w:pPr>
      <w:r w:rsidRPr="001F5639">
        <w:rPr>
          <w:rFonts w:ascii="Times New Roman" w:hAnsi="Times New Roman" w:cs="Times New Roman"/>
          <w:sz w:val="24"/>
          <w:szCs w:val="24"/>
        </w:rPr>
        <w:t>Disciplinary measures that may be applied include:</w:t>
      </w:r>
    </w:p>
    <w:p w14:paraId="6A1BA1C0" w14:textId="77777777" w:rsidR="006C6904" w:rsidRPr="001F5639" w:rsidRDefault="006C6904" w:rsidP="006C6904">
      <w:pPr>
        <w:pStyle w:val="ListParagraph"/>
        <w:numPr>
          <w:ilvl w:val="0"/>
          <w:numId w:val="8"/>
        </w:numPr>
        <w:rPr>
          <w:rFonts w:ascii="Times New Roman" w:hAnsi="Times New Roman" w:cs="Times New Roman"/>
          <w:sz w:val="24"/>
          <w:szCs w:val="24"/>
        </w:rPr>
      </w:pPr>
      <w:r w:rsidRPr="001F5639">
        <w:rPr>
          <w:rFonts w:ascii="Times New Roman" w:hAnsi="Times New Roman" w:cs="Times New Roman"/>
          <w:sz w:val="24"/>
          <w:szCs w:val="24"/>
        </w:rPr>
        <w:t xml:space="preserve"> </w:t>
      </w:r>
      <w:proofErr w:type="gramStart"/>
      <w:r w:rsidRPr="001F5639">
        <w:rPr>
          <w:rFonts w:ascii="Times New Roman" w:hAnsi="Times New Roman" w:cs="Times New Roman"/>
          <w:sz w:val="24"/>
          <w:szCs w:val="24"/>
        </w:rPr>
        <w:t>warning  a</w:t>
      </w:r>
      <w:proofErr w:type="gramEnd"/>
      <w:r w:rsidRPr="001F5639">
        <w:rPr>
          <w:rFonts w:ascii="Times New Roman" w:hAnsi="Times New Roman" w:cs="Times New Roman"/>
          <w:sz w:val="24"/>
          <w:szCs w:val="24"/>
        </w:rPr>
        <w:t xml:space="preserve"> student that their behaviour is inappropriate</w:t>
      </w:r>
    </w:p>
    <w:p w14:paraId="4119370A" w14:textId="77777777" w:rsidR="006C6904" w:rsidRPr="001F5639" w:rsidRDefault="006C6904" w:rsidP="006C6904">
      <w:pPr>
        <w:pStyle w:val="ListParagraph"/>
        <w:numPr>
          <w:ilvl w:val="0"/>
          <w:numId w:val="8"/>
        </w:numPr>
        <w:rPr>
          <w:rFonts w:ascii="Times New Roman" w:hAnsi="Times New Roman" w:cs="Times New Roman"/>
          <w:sz w:val="24"/>
          <w:szCs w:val="24"/>
        </w:rPr>
      </w:pPr>
      <w:r w:rsidRPr="001F5639">
        <w:rPr>
          <w:rFonts w:ascii="Times New Roman" w:hAnsi="Times New Roman" w:cs="Times New Roman"/>
          <w:sz w:val="24"/>
          <w:szCs w:val="24"/>
        </w:rPr>
        <w:t xml:space="preserve">teacher controlled consequences such as moving a student in a classroom or other reasonable and proportionate responses to </w:t>
      </w:r>
      <w:proofErr w:type="gramStart"/>
      <w:r w:rsidRPr="001F5639">
        <w:rPr>
          <w:rFonts w:ascii="Times New Roman" w:hAnsi="Times New Roman" w:cs="Times New Roman"/>
          <w:sz w:val="24"/>
          <w:szCs w:val="24"/>
        </w:rPr>
        <w:t>misbehaviour</w:t>
      </w:r>
      <w:proofErr w:type="gramEnd"/>
      <w:r w:rsidRPr="001F5639">
        <w:rPr>
          <w:rFonts w:ascii="Times New Roman" w:hAnsi="Times New Roman" w:cs="Times New Roman"/>
          <w:sz w:val="24"/>
          <w:szCs w:val="24"/>
        </w:rPr>
        <w:t xml:space="preserve"> </w:t>
      </w:r>
    </w:p>
    <w:p w14:paraId="7F6150DF" w14:textId="77777777" w:rsidR="006C6904" w:rsidRPr="001F5639" w:rsidRDefault="006C6904" w:rsidP="006C6904">
      <w:pPr>
        <w:pStyle w:val="ListParagraph"/>
        <w:numPr>
          <w:ilvl w:val="0"/>
          <w:numId w:val="8"/>
        </w:numPr>
        <w:rPr>
          <w:rFonts w:ascii="Times New Roman" w:hAnsi="Times New Roman" w:cs="Times New Roman"/>
          <w:sz w:val="24"/>
          <w:szCs w:val="24"/>
        </w:rPr>
      </w:pPr>
      <w:r w:rsidRPr="001F5639">
        <w:rPr>
          <w:rFonts w:ascii="Times New Roman" w:hAnsi="Times New Roman" w:cs="Times New Roman"/>
          <w:sz w:val="24"/>
          <w:szCs w:val="24"/>
        </w:rPr>
        <w:t>withdrawal of privileges</w:t>
      </w:r>
    </w:p>
    <w:p w14:paraId="53687DD6" w14:textId="77777777" w:rsidR="006C6904" w:rsidRPr="001F5639" w:rsidRDefault="006C6904" w:rsidP="006C6904">
      <w:pPr>
        <w:pStyle w:val="ListParagraph"/>
        <w:numPr>
          <w:ilvl w:val="0"/>
          <w:numId w:val="8"/>
        </w:numPr>
        <w:rPr>
          <w:rFonts w:ascii="Times New Roman" w:hAnsi="Times New Roman" w:cs="Times New Roman"/>
          <w:sz w:val="24"/>
          <w:szCs w:val="24"/>
        </w:rPr>
      </w:pPr>
      <w:r w:rsidRPr="001F5639">
        <w:rPr>
          <w:rFonts w:ascii="Times New Roman" w:hAnsi="Times New Roman" w:cs="Times New Roman"/>
          <w:sz w:val="24"/>
          <w:szCs w:val="24"/>
        </w:rPr>
        <w:t xml:space="preserve">referral to the relevant Sub-School Leader </w:t>
      </w:r>
    </w:p>
    <w:p w14:paraId="6AB05A46" w14:textId="77777777" w:rsidR="006C6904" w:rsidRPr="001F5639" w:rsidRDefault="006C6904" w:rsidP="006C6904">
      <w:pPr>
        <w:pStyle w:val="ListParagraph"/>
        <w:numPr>
          <w:ilvl w:val="0"/>
          <w:numId w:val="8"/>
        </w:numPr>
        <w:rPr>
          <w:rFonts w:ascii="Times New Roman" w:hAnsi="Times New Roman" w:cs="Times New Roman"/>
          <w:sz w:val="24"/>
          <w:szCs w:val="24"/>
        </w:rPr>
      </w:pPr>
      <w:r w:rsidRPr="001F5639">
        <w:rPr>
          <w:rFonts w:ascii="Times New Roman" w:hAnsi="Times New Roman" w:cs="Times New Roman"/>
          <w:sz w:val="24"/>
          <w:szCs w:val="24"/>
        </w:rPr>
        <w:t>restorative practices</w:t>
      </w:r>
    </w:p>
    <w:p w14:paraId="0A841FFA" w14:textId="77777777" w:rsidR="006C6904" w:rsidRPr="001F5639" w:rsidRDefault="006C6904" w:rsidP="006C6904">
      <w:pPr>
        <w:pStyle w:val="ListParagraph"/>
        <w:numPr>
          <w:ilvl w:val="0"/>
          <w:numId w:val="8"/>
        </w:numPr>
        <w:rPr>
          <w:rFonts w:ascii="Times New Roman" w:hAnsi="Times New Roman" w:cs="Times New Roman"/>
          <w:sz w:val="24"/>
          <w:szCs w:val="24"/>
        </w:rPr>
      </w:pPr>
      <w:r w:rsidRPr="001F5639">
        <w:rPr>
          <w:rFonts w:ascii="Times New Roman" w:hAnsi="Times New Roman" w:cs="Times New Roman"/>
          <w:sz w:val="24"/>
          <w:szCs w:val="24"/>
        </w:rPr>
        <w:t>detentions</w:t>
      </w:r>
    </w:p>
    <w:p w14:paraId="09CB668E" w14:textId="77777777" w:rsidR="006C6904" w:rsidRPr="001F5639" w:rsidRDefault="006C6904" w:rsidP="006C6904">
      <w:pPr>
        <w:pStyle w:val="ListParagraph"/>
        <w:numPr>
          <w:ilvl w:val="0"/>
          <w:numId w:val="8"/>
        </w:numPr>
        <w:rPr>
          <w:rFonts w:ascii="Times New Roman" w:hAnsi="Times New Roman" w:cs="Times New Roman"/>
          <w:sz w:val="24"/>
          <w:szCs w:val="24"/>
        </w:rPr>
      </w:pPr>
      <w:r w:rsidRPr="001F5639">
        <w:rPr>
          <w:rFonts w:ascii="Times New Roman" w:hAnsi="Times New Roman" w:cs="Times New Roman"/>
          <w:sz w:val="24"/>
          <w:szCs w:val="24"/>
        </w:rPr>
        <w:t>behaviour reviews</w:t>
      </w:r>
    </w:p>
    <w:p w14:paraId="5B2A19EB" w14:textId="77777777" w:rsidR="006C6904" w:rsidRPr="001F5639" w:rsidRDefault="006C6904" w:rsidP="006C6904">
      <w:pPr>
        <w:pStyle w:val="ListParagraph"/>
        <w:numPr>
          <w:ilvl w:val="0"/>
          <w:numId w:val="8"/>
        </w:numPr>
        <w:rPr>
          <w:rFonts w:ascii="Times New Roman" w:hAnsi="Times New Roman" w:cs="Times New Roman"/>
          <w:sz w:val="24"/>
          <w:szCs w:val="24"/>
        </w:rPr>
      </w:pPr>
      <w:r w:rsidRPr="001F5639">
        <w:rPr>
          <w:rFonts w:ascii="Times New Roman" w:hAnsi="Times New Roman" w:cs="Times New Roman"/>
          <w:sz w:val="24"/>
          <w:szCs w:val="24"/>
        </w:rPr>
        <w:t>suspension</w:t>
      </w:r>
    </w:p>
    <w:p w14:paraId="79313F62" w14:textId="77777777" w:rsidR="006C6904" w:rsidRPr="001F5639" w:rsidRDefault="006C6904" w:rsidP="006C6904">
      <w:pPr>
        <w:pStyle w:val="ListParagraph"/>
        <w:numPr>
          <w:ilvl w:val="0"/>
          <w:numId w:val="8"/>
        </w:numPr>
        <w:rPr>
          <w:rFonts w:ascii="Times New Roman" w:hAnsi="Times New Roman" w:cs="Times New Roman"/>
          <w:sz w:val="24"/>
          <w:szCs w:val="24"/>
        </w:rPr>
      </w:pPr>
      <w:r w:rsidRPr="001F5639">
        <w:rPr>
          <w:rFonts w:ascii="Times New Roman" w:hAnsi="Times New Roman" w:cs="Times New Roman"/>
          <w:sz w:val="24"/>
          <w:szCs w:val="24"/>
        </w:rPr>
        <w:t>expulsion</w:t>
      </w:r>
    </w:p>
    <w:p w14:paraId="71598BD5" w14:textId="77777777" w:rsidR="006C6904" w:rsidRPr="001F5639" w:rsidRDefault="006C6904" w:rsidP="006C6904">
      <w:pPr>
        <w:pStyle w:val="ListParagraph"/>
        <w:numPr>
          <w:ilvl w:val="0"/>
          <w:numId w:val="8"/>
        </w:numPr>
        <w:rPr>
          <w:rFonts w:ascii="Times New Roman" w:hAnsi="Times New Roman" w:cs="Times New Roman"/>
          <w:sz w:val="24"/>
          <w:szCs w:val="24"/>
        </w:rPr>
      </w:pPr>
      <w:r w:rsidRPr="001F5639">
        <w:rPr>
          <w:rFonts w:ascii="Times New Roman" w:hAnsi="Times New Roman" w:cs="Times New Roman"/>
          <w:sz w:val="24"/>
          <w:szCs w:val="24"/>
        </w:rPr>
        <w:t>removal / suspension from work placements</w:t>
      </w:r>
    </w:p>
    <w:p w14:paraId="135666B0" w14:textId="77777777" w:rsidR="006C6904" w:rsidRPr="001F5639" w:rsidRDefault="006C6904" w:rsidP="006C6904">
      <w:pPr>
        <w:rPr>
          <w:rFonts w:ascii="Times New Roman" w:hAnsi="Times New Roman" w:cs="Times New Roman"/>
          <w:sz w:val="24"/>
          <w:szCs w:val="24"/>
        </w:rPr>
      </w:pPr>
      <w:r w:rsidRPr="001F5639">
        <w:rPr>
          <w:rFonts w:ascii="Times New Roman" w:hAnsi="Times New Roman" w:cs="Times New Roman"/>
          <w:sz w:val="24"/>
          <w:szCs w:val="24"/>
        </w:rPr>
        <w:t xml:space="preserve">Suspension and expulsion are measures of last resort and may only be used in particular situations consistent with Department policy, available at: </w:t>
      </w:r>
      <w:proofErr w:type="gramStart"/>
      <w:r w:rsidRPr="001F5639">
        <w:rPr>
          <w:rFonts w:ascii="Times New Roman" w:hAnsi="Times New Roman" w:cs="Times New Roman"/>
          <w:sz w:val="24"/>
          <w:szCs w:val="24"/>
        </w:rPr>
        <w:t>http://www.education.vic.gov.au/school/principals/spag/participation/pages/engagement.aspx</w:t>
      </w:r>
      <w:proofErr w:type="gramEnd"/>
    </w:p>
    <w:p w14:paraId="74AE2E99" w14:textId="77777777" w:rsidR="006C6904" w:rsidRPr="001F5639" w:rsidRDefault="006C6904" w:rsidP="006C6904">
      <w:pPr>
        <w:rPr>
          <w:rFonts w:ascii="Times New Roman" w:hAnsi="Times New Roman" w:cs="Times New Roman"/>
          <w:b/>
          <w:i/>
          <w:sz w:val="24"/>
          <w:szCs w:val="24"/>
        </w:rPr>
      </w:pPr>
      <w:r w:rsidRPr="001F5639">
        <w:rPr>
          <w:rFonts w:ascii="Times New Roman" w:hAnsi="Times New Roman" w:cs="Times New Roman"/>
          <w:b/>
          <w:i/>
          <w:sz w:val="24"/>
          <w:szCs w:val="24"/>
        </w:rPr>
        <w:t>Corporal punishment is prohibited in our school and will not be used in any circumstance.</w:t>
      </w:r>
    </w:p>
    <w:p w14:paraId="0D2CA5F2" w14:textId="1626BE7C" w:rsidR="008132C4" w:rsidRPr="001F5639" w:rsidRDefault="00141BF6" w:rsidP="00CD6AF8">
      <w:pPr>
        <w:jc w:val="both"/>
        <w:rPr>
          <w:rFonts w:ascii="Times New Roman" w:hAnsi="Times New Roman" w:cs="Times New Roman"/>
          <w:iCs/>
          <w:sz w:val="24"/>
          <w:szCs w:val="24"/>
        </w:rPr>
      </w:pPr>
      <w:r w:rsidRPr="001F5639">
        <w:rPr>
          <w:rFonts w:ascii="Times New Roman" w:hAnsi="Times New Roman" w:cs="Times New Roman"/>
          <w:iCs/>
          <w:sz w:val="24"/>
          <w:szCs w:val="24"/>
        </w:rPr>
        <w:t xml:space="preserve">Suspension, </w:t>
      </w:r>
      <w:proofErr w:type="gramStart"/>
      <w:r w:rsidRPr="001F5639">
        <w:rPr>
          <w:rFonts w:ascii="Times New Roman" w:hAnsi="Times New Roman" w:cs="Times New Roman"/>
          <w:iCs/>
          <w:sz w:val="24"/>
          <w:szCs w:val="24"/>
        </w:rPr>
        <w:t>expulsion</w:t>
      </w:r>
      <w:proofErr w:type="gramEnd"/>
      <w:r w:rsidRPr="001F5639">
        <w:rPr>
          <w:rFonts w:ascii="Times New Roman" w:hAnsi="Times New Roman" w:cs="Times New Roman"/>
          <w:iCs/>
          <w:sz w:val="24"/>
          <w:szCs w:val="24"/>
        </w:rPr>
        <w:t xml:space="preserve"> and restrictive interventions are measures of last resort and may only be used </w:t>
      </w:r>
      <w:r w:rsidR="001710F7" w:rsidRPr="001F5639">
        <w:rPr>
          <w:rFonts w:ascii="Times New Roman" w:hAnsi="Times New Roman" w:cs="Times New Roman"/>
          <w:iCs/>
          <w:sz w:val="24"/>
          <w:szCs w:val="24"/>
        </w:rPr>
        <w:t xml:space="preserve">in situations consistent with Department policy, available </w:t>
      </w:r>
      <w:r w:rsidR="008132C4" w:rsidRPr="001F5639">
        <w:rPr>
          <w:rFonts w:ascii="Times New Roman" w:hAnsi="Times New Roman" w:cs="Times New Roman"/>
          <w:iCs/>
          <w:sz w:val="24"/>
          <w:szCs w:val="24"/>
        </w:rPr>
        <w:t>at:</w:t>
      </w:r>
    </w:p>
    <w:p w14:paraId="480681E2" w14:textId="0250BD94" w:rsidR="008132C4" w:rsidRPr="001F5639" w:rsidRDefault="007571B5" w:rsidP="00776323">
      <w:pPr>
        <w:pStyle w:val="ListParagraph"/>
        <w:numPr>
          <w:ilvl w:val="0"/>
          <w:numId w:val="32"/>
        </w:numPr>
        <w:jc w:val="both"/>
        <w:rPr>
          <w:rFonts w:ascii="Times New Roman" w:hAnsi="Times New Roman" w:cs="Times New Roman"/>
          <w:iCs/>
          <w:sz w:val="24"/>
          <w:szCs w:val="24"/>
        </w:rPr>
      </w:pPr>
      <w:hyperlink r:id="rId14" w:history="1">
        <w:r w:rsidR="00776323" w:rsidRPr="001F5639">
          <w:rPr>
            <w:rStyle w:val="Hyperlink"/>
            <w:rFonts w:ascii="Times New Roman" w:hAnsi="Times New Roman" w:cs="Times New Roman"/>
            <w:iCs/>
            <w:sz w:val="24"/>
            <w:szCs w:val="24"/>
          </w:rPr>
          <w:t>https://www2.education.vic.gov.au/pal/suspensions/policy</w:t>
        </w:r>
      </w:hyperlink>
    </w:p>
    <w:p w14:paraId="6E857B07" w14:textId="7A8B9523" w:rsidR="00776323" w:rsidRPr="001F5639" w:rsidRDefault="007571B5" w:rsidP="00776323">
      <w:pPr>
        <w:pStyle w:val="ListParagraph"/>
        <w:numPr>
          <w:ilvl w:val="0"/>
          <w:numId w:val="32"/>
        </w:numPr>
        <w:jc w:val="both"/>
        <w:rPr>
          <w:rFonts w:ascii="Times New Roman" w:hAnsi="Times New Roman" w:cs="Times New Roman"/>
          <w:iCs/>
          <w:sz w:val="24"/>
          <w:szCs w:val="24"/>
        </w:rPr>
      </w:pPr>
      <w:hyperlink r:id="rId15" w:history="1">
        <w:r w:rsidR="00D054AC" w:rsidRPr="001F5639">
          <w:rPr>
            <w:rStyle w:val="Hyperlink"/>
            <w:rFonts w:ascii="Times New Roman" w:hAnsi="Times New Roman" w:cs="Times New Roman"/>
            <w:iCs/>
            <w:sz w:val="24"/>
            <w:szCs w:val="24"/>
          </w:rPr>
          <w:t>https://www2.education.vic.gov.au/pal/expulsions/policy</w:t>
        </w:r>
      </w:hyperlink>
      <w:r w:rsidR="00D054AC" w:rsidRPr="001F5639">
        <w:rPr>
          <w:rFonts w:ascii="Times New Roman" w:hAnsi="Times New Roman" w:cs="Times New Roman"/>
          <w:iCs/>
          <w:sz w:val="24"/>
          <w:szCs w:val="24"/>
        </w:rPr>
        <w:t xml:space="preserve"> </w:t>
      </w:r>
    </w:p>
    <w:p w14:paraId="57E563F6" w14:textId="7EA9A01E" w:rsidR="00067432" w:rsidRPr="001F5639" w:rsidRDefault="007571B5" w:rsidP="00A50BF8">
      <w:pPr>
        <w:pStyle w:val="ListParagraph"/>
        <w:numPr>
          <w:ilvl w:val="0"/>
          <w:numId w:val="32"/>
        </w:numPr>
        <w:jc w:val="both"/>
        <w:rPr>
          <w:rFonts w:ascii="Times New Roman" w:hAnsi="Times New Roman" w:cs="Times New Roman"/>
          <w:iCs/>
          <w:sz w:val="24"/>
          <w:szCs w:val="24"/>
        </w:rPr>
      </w:pPr>
      <w:hyperlink r:id="rId16" w:history="1">
        <w:r w:rsidR="00067432" w:rsidRPr="001F5639">
          <w:rPr>
            <w:rStyle w:val="Hyperlink"/>
            <w:rFonts w:ascii="Times New Roman" w:hAnsi="Times New Roman" w:cs="Times New Roman"/>
            <w:iCs/>
            <w:sz w:val="24"/>
            <w:szCs w:val="24"/>
          </w:rPr>
          <w:t>https://www2.education.vic.gov.au/pal/restraint-seclusion/policy</w:t>
        </w:r>
      </w:hyperlink>
      <w:r w:rsidR="00067432" w:rsidRPr="001F5639">
        <w:rPr>
          <w:rFonts w:ascii="Times New Roman" w:hAnsi="Times New Roman" w:cs="Times New Roman"/>
          <w:iCs/>
          <w:sz w:val="24"/>
          <w:szCs w:val="24"/>
        </w:rPr>
        <w:t xml:space="preserve"> </w:t>
      </w:r>
    </w:p>
    <w:p w14:paraId="125F6B3A" w14:textId="77416C5A" w:rsidR="00A91D0F" w:rsidRPr="001F5639" w:rsidRDefault="00CD6AF8" w:rsidP="00A50BF8">
      <w:pPr>
        <w:jc w:val="both"/>
        <w:rPr>
          <w:rFonts w:ascii="Times New Roman" w:hAnsi="Times New Roman" w:cs="Times New Roman"/>
          <w:b/>
          <w:bCs/>
          <w:sz w:val="24"/>
          <w:szCs w:val="24"/>
          <w:lang w:eastAsia="en-AU"/>
        </w:rPr>
      </w:pPr>
      <w:bookmarkStart w:id="0" w:name="_Hlk54012011"/>
      <w:r w:rsidRPr="001F5639">
        <w:rPr>
          <w:rFonts w:ascii="Times New Roman" w:hAnsi="Times New Roman" w:cs="Times New Roman"/>
          <w:iCs/>
          <w:sz w:val="24"/>
          <w:szCs w:val="24"/>
        </w:rPr>
        <w:t>In line with Ministerial Order 1125, no student aged 8 or younger will be expelled without the approval of the Secretary of the Department of Education and Training</w:t>
      </w:r>
      <w:r w:rsidR="00491A04" w:rsidRPr="001F5639">
        <w:rPr>
          <w:rFonts w:ascii="Times New Roman" w:hAnsi="Times New Roman" w:cs="Times New Roman"/>
          <w:iCs/>
          <w:sz w:val="24"/>
          <w:szCs w:val="24"/>
        </w:rPr>
        <w:t>.</w:t>
      </w:r>
      <w:bookmarkEnd w:id="0"/>
    </w:p>
    <w:p w14:paraId="2E90C91D" w14:textId="5EC5D865" w:rsidR="00706F5C" w:rsidRPr="001F5639" w:rsidRDefault="00067432" w:rsidP="00005767">
      <w:pPr>
        <w:rPr>
          <w:rFonts w:ascii="Times New Roman" w:hAnsi="Times New Roman" w:cs="Times New Roman"/>
          <w:sz w:val="24"/>
          <w:szCs w:val="24"/>
          <w:lang w:eastAsia="en-AU"/>
        </w:rPr>
      </w:pPr>
      <w:r w:rsidRPr="001F5639">
        <w:rPr>
          <w:rFonts w:ascii="Times New Roman" w:hAnsi="Times New Roman" w:cs="Times New Roman"/>
          <w:sz w:val="24"/>
          <w:szCs w:val="24"/>
          <w:lang w:eastAsia="en-AU"/>
        </w:rPr>
        <w:t xml:space="preserve">The </w:t>
      </w:r>
      <w:r w:rsidR="00A91D0F" w:rsidRPr="001F5639">
        <w:rPr>
          <w:rFonts w:ascii="Times New Roman" w:hAnsi="Times New Roman" w:cs="Times New Roman"/>
          <w:sz w:val="24"/>
          <w:szCs w:val="24"/>
          <w:lang w:eastAsia="en-AU"/>
        </w:rPr>
        <w:t xml:space="preserve">Principal of </w:t>
      </w:r>
      <w:r w:rsidR="00BA4CD8" w:rsidRPr="001F5639">
        <w:rPr>
          <w:rFonts w:ascii="Times New Roman" w:hAnsi="Times New Roman" w:cs="Times New Roman"/>
          <w:sz w:val="24"/>
          <w:szCs w:val="24"/>
          <w:lang w:eastAsia="en-AU"/>
        </w:rPr>
        <w:t>Casterton Secondary College</w:t>
      </w:r>
      <w:r w:rsidR="00A91D0F" w:rsidRPr="001F5639">
        <w:rPr>
          <w:rFonts w:ascii="Times New Roman" w:hAnsi="Times New Roman" w:cs="Times New Roman"/>
          <w:sz w:val="24"/>
          <w:szCs w:val="24"/>
          <w:lang w:eastAsia="en-AU"/>
        </w:rPr>
        <w:t xml:space="preserve"> is responsible for ensuring all suspensions and expulsions are recorded on CASES21. </w:t>
      </w:r>
    </w:p>
    <w:p w14:paraId="6F2A4936" w14:textId="2C6FE0A8" w:rsidR="00935535" w:rsidRPr="001F5639" w:rsidRDefault="00935535" w:rsidP="002C1D78">
      <w:pPr>
        <w:jc w:val="both"/>
        <w:rPr>
          <w:rFonts w:ascii="Times New Roman" w:hAnsi="Times New Roman" w:cs="Times New Roman"/>
          <w:sz w:val="24"/>
          <w:szCs w:val="24"/>
        </w:rPr>
      </w:pPr>
      <w:r w:rsidRPr="001F5639">
        <w:rPr>
          <w:rFonts w:ascii="Times New Roman" w:hAnsi="Times New Roman" w:cs="Times New Roman"/>
          <w:sz w:val="24"/>
          <w:szCs w:val="24"/>
        </w:rPr>
        <w:lastRenderedPageBreak/>
        <w:t xml:space="preserve">Corporal punishment is prohibited </w:t>
      </w:r>
      <w:r w:rsidR="007C5B4E" w:rsidRPr="001F5639">
        <w:rPr>
          <w:rFonts w:ascii="Times New Roman" w:hAnsi="Times New Roman" w:cs="Times New Roman"/>
          <w:sz w:val="24"/>
          <w:szCs w:val="24"/>
        </w:rPr>
        <w:t xml:space="preserve">by law and </w:t>
      </w:r>
      <w:r w:rsidRPr="001F5639">
        <w:rPr>
          <w:rFonts w:ascii="Times New Roman" w:hAnsi="Times New Roman" w:cs="Times New Roman"/>
          <w:sz w:val="24"/>
          <w:szCs w:val="24"/>
        </w:rPr>
        <w:t>will not be used in any circumstance</w:t>
      </w:r>
      <w:r w:rsidR="007C5B4E" w:rsidRPr="001F5639">
        <w:rPr>
          <w:rFonts w:ascii="Times New Roman" w:hAnsi="Times New Roman" w:cs="Times New Roman"/>
          <w:sz w:val="24"/>
          <w:szCs w:val="24"/>
        </w:rPr>
        <w:t xml:space="preserve"> at our school</w:t>
      </w:r>
      <w:r w:rsidRPr="001F5639">
        <w:rPr>
          <w:rFonts w:ascii="Times New Roman" w:hAnsi="Times New Roman" w:cs="Times New Roman"/>
          <w:sz w:val="24"/>
          <w:szCs w:val="24"/>
        </w:rPr>
        <w:t>.</w:t>
      </w:r>
    </w:p>
    <w:p w14:paraId="58FC47FF" w14:textId="369E6E8E" w:rsidR="008F633F" w:rsidRPr="001F5639" w:rsidRDefault="008F633F" w:rsidP="004126FB">
      <w:pPr>
        <w:pStyle w:val="ListParagraph"/>
        <w:numPr>
          <w:ilvl w:val="0"/>
          <w:numId w:val="12"/>
        </w:numPr>
        <w:ind w:left="714" w:hanging="357"/>
        <w:jc w:val="both"/>
        <w:outlineLvl w:val="2"/>
        <w:rPr>
          <w:rFonts w:ascii="Times New Roman" w:eastAsiaTheme="majorEastAsia" w:hAnsi="Times New Roman" w:cs="Times New Roman"/>
          <w:b/>
          <w:color w:val="000000" w:themeColor="text1"/>
          <w:sz w:val="24"/>
          <w:szCs w:val="24"/>
        </w:rPr>
      </w:pPr>
      <w:r w:rsidRPr="001F5639">
        <w:rPr>
          <w:rFonts w:ascii="Times New Roman" w:eastAsiaTheme="majorEastAsia" w:hAnsi="Times New Roman" w:cs="Times New Roman"/>
          <w:b/>
          <w:color w:val="000000" w:themeColor="text1"/>
          <w:sz w:val="24"/>
          <w:szCs w:val="24"/>
        </w:rPr>
        <w:t xml:space="preserve">Engaging with families </w:t>
      </w:r>
    </w:p>
    <w:p w14:paraId="140F0ABD" w14:textId="77777777" w:rsidR="00BA4CD8" w:rsidRPr="001F5639" w:rsidRDefault="00BA4CD8" w:rsidP="00BA4CD8">
      <w:pPr>
        <w:jc w:val="both"/>
        <w:rPr>
          <w:rFonts w:ascii="Times New Roman" w:hAnsi="Times New Roman" w:cs="Times New Roman"/>
          <w:color w:val="000000"/>
          <w:sz w:val="24"/>
          <w:szCs w:val="24"/>
        </w:rPr>
      </w:pPr>
      <w:r w:rsidRPr="001F5639">
        <w:rPr>
          <w:rFonts w:ascii="Times New Roman" w:hAnsi="Times New Roman" w:cs="Times New Roman"/>
          <w:sz w:val="24"/>
          <w:szCs w:val="24"/>
        </w:rPr>
        <w:t>Casterton Secondary College values the input of parents and carers, and we will strive to support families to engage in their child’s learning and build their capacity as active learners. We aim to be partners in learning with parents and carers in our school community.</w:t>
      </w:r>
    </w:p>
    <w:p w14:paraId="539DBE9A" w14:textId="4B082F65" w:rsidR="00BA4CD8" w:rsidRPr="001F5639" w:rsidRDefault="00BA4CD8" w:rsidP="00BA4CD8">
      <w:pPr>
        <w:jc w:val="both"/>
        <w:rPr>
          <w:rFonts w:ascii="Times New Roman" w:hAnsi="Times New Roman" w:cs="Times New Roman"/>
          <w:color w:val="000000"/>
          <w:sz w:val="24"/>
          <w:szCs w:val="24"/>
        </w:rPr>
      </w:pPr>
      <w:r w:rsidRPr="001F5639">
        <w:rPr>
          <w:rFonts w:ascii="Times New Roman" w:hAnsi="Times New Roman" w:cs="Times New Roman"/>
          <w:sz w:val="24"/>
          <w:szCs w:val="24"/>
        </w:rPr>
        <w:t>We work hard to create successful partnerships with parents and carers by:</w:t>
      </w:r>
    </w:p>
    <w:p w14:paraId="65A603AB" w14:textId="77777777" w:rsidR="00BA4CD8" w:rsidRPr="001F5639" w:rsidRDefault="00BA4CD8" w:rsidP="00BA4CD8">
      <w:pPr>
        <w:pStyle w:val="ListParagraph"/>
        <w:numPr>
          <w:ilvl w:val="0"/>
          <w:numId w:val="45"/>
        </w:numPr>
        <w:jc w:val="both"/>
        <w:rPr>
          <w:rFonts w:ascii="Times New Roman" w:hAnsi="Times New Roman" w:cs="Times New Roman"/>
          <w:sz w:val="24"/>
          <w:szCs w:val="24"/>
        </w:rPr>
      </w:pPr>
      <w:r w:rsidRPr="001F5639">
        <w:rPr>
          <w:rFonts w:ascii="Times New Roman" w:hAnsi="Times New Roman" w:cs="Times New Roman"/>
          <w:sz w:val="24"/>
          <w:szCs w:val="24"/>
        </w:rPr>
        <w:t xml:space="preserve">ensuring that all parents have access to our school policies and procedures, available on our school </w:t>
      </w:r>
      <w:proofErr w:type="gramStart"/>
      <w:r w:rsidRPr="001F5639">
        <w:rPr>
          <w:rFonts w:ascii="Times New Roman" w:hAnsi="Times New Roman" w:cs="Times New Roman"/>
          <w:sz w:val="24"/>
          <w:szCs w:val="24"/>
        </w:rPr>
        <w:t>website</w:t>
      </w:r>
      <w:proofErr w:type="gramEnd"/>
    </w:p>
    <w:p w14:paraId="2CE79C47" w14:textId="77777777" w:rsidR="00BA4CD8" w:rsidRPr="001F5639" w:rsidRDefault="00BA4CD8" w:rsidP="00BA4CD8">
      <w:pPr>
        <w:pStyle w:val="ListParagraph"/>
        <w:numPr>
          <w:ilvl w:val="0"/>
          <w:numId w:val="45"/>
        </w:numPr>
        <w:jc w:val="both"/>
        <w:rPr>
          <w:rFonts w:ascii="Times New Roman" w:hAnsi="Times New Roman" w:cs="Times New Roman"/>
          <w:sz w:val="24"/>
          <w:szCs w:val="24"/>
        </w:rPr>
      </w:pPr>
      <w:r w:rsidRPr="001F5639">
        <w:rPr>
          <w:rFonts w:ascii="Times New Roman" w:hAnsi="Times New Roman" w:cs="Times New Roman"/>
          <w:sz w:val="24"/>
          <w:szCs w:val="24"/>
        </w:rPr>
        <w:t>maintaining an open, respectful line of communication between parents and staff</w:t>
      </w:r>
    </w:p>
    <w:p w14:paraId="4C630B83" w14:textId="77777777" w:rsidR="00BA4CD8" w:rsidRPr="001F5639" w:rsidRDefault="00BA4CD8" w:rsidP="00BA4CD8">
      <w:pPr>
        <w:pStyle w:val="ListParagraph"/>
        <w:numPr>
          <w:ilvl w:val="0"/>
          <w:numId w:val="45"/>
        </w:numPr>
        <w:jc w:val="both"/>
        <w:rPr>
          <w:rFonts w:ascii="Times New Roman" w:hAnsi="Times New Roman" w:cs="Times New Roman"/>
          <w:sz w:val="24"/>
          <w:szCs w:val="24"/>
        </w:rPr>
      </w:pPr>
      <w:r w:rsidRPr="001F5639">
        <w:rPr>
          <w:rFonts w:ascii="Times New Roman" w:hAnsi="Times New Roman" w:cs="Times New Roman"/>
          <w:sz w:val="24"/>
          <w:szCs w:val="24"/>
        </w:rPr>
        <w:t xml:space="preserve">providing parent volunteer opportunities so that families can contribute to school </w:t>
      </w:r>
      <w:proofErr w:type="gramStart"/>
      <w:r w:rsidRPr="001F5639">
        <w:rPr>
          <w:rFonts w:ascii="Times New Roman" w:hAnsi="Times New Roman" w:cs="Times New Roman"/>
          <w:sz w:val="24"/>
          <w:szCs w:val="24"/>
        </w:rPr>
        <w:t>activities</w:t>
      </w:r>
      <w:proofErr w:type="gramEnd"/>
    </w:p>
    <w:p w14:paraId="0EBD7184" w14:textId="77777777" w:rsidR="00BA4CD8" w:rsidRPr="001F5639" w:rsidRDefault="00BA4CD8" w:rsidP="00BA4CD8">
      <w:pPr>
        <w:pStyle w:val="ListParagraph"/>
        <w:numPr>
          <w:ilvl w:val="0"/>
          <w:numId w:val="45"/>
        </w:numPr>
        <w:jc w:val="both"/>
        <w:rPr>
          <w:rFonts w:ascii="Times New Roman" w:hAnsi="Times New Roman" w:cs="Times New Roman"/>
          <w:sz w:val="24"/>
          <w:szCs w:val="24"/>
        </w:rPr>
      </w:pPr>
      <w:r w:rsidRPr="001F5639">
        <w:rPr>
          <w:rFonts w:ascii="Times New Roman" w:hAnsi="Times New Roman" w:cs="Times New Roman"/>
          <w:color w:val="000000"/>
          <w:sz w:val="24"/>
          <w:szCs w:val="24"/>
        </w:rPr>
        <w:t xml:space="preserve">involving families with curriculum-related activities </w:t>
      </w:r>
    </w:p>
    <w:p w14:paraId="14B88F07" w14:textId="77777777" w:rsidR="00BA4CD8" w:rsidRPr="001F5639" w:rsidRDefault="00BA4CD8" w:rsidP="00BA4CD8">
      <w:pPr>
        <w:pStyle w:val="ListParagraph"/>
        <w:numPr>
          <w:ilvl w:val="0"/>
          <w:numId w:val="45"/>
        </w:numPr>
        <w:jc w:val="both"/>
        <w:rPr>
          <w:rFonts w:ascii="Times New Roman" w:hAnsi="Times New Roman" w:cs="Times New Roman"/>
          <w:sz w:val="24"/>
          <w:szCs w:val="24"/>
        </w:rPr>
      </w:pPr>
      <w:r w:rsidRPr="001F5639">
        <w:rPr>
          <w:rFonts w:ascii="Times New Roman" w:hAnsi="Times New Roman" w:cs="Times New Roman"/>
          <w:sz w:val="24"/>
          <w:szCs w:val="24"/>
        </w:rPr>
        <w:t>involving families in school decision making</w:t>
      </w:r>
    </w:p>
    <w:p w14:paraId="0753AA42" w14:textId="77777777" w:rsidR="00BA4CD8" w:rsidRPr="001F5639" w:rsidRDefault="00BA4CD8" w:rsidP="00BA4CD8">
      <w:pPr>
        <w:pStyle w:val="ListParagraph"/>
        <w:numPr>
          <w:ilvl w:val="0"/>
          <w:numId w:val="45"/>
        </w:numPr>
        <w:jc w:val="both"/>
        <w:rPr>
          <w:rFonts w:ascii="Times New Roman" w:hAnsi="Times New Roman" w:cs="Times New Roman"/>
          <w:sz w:val="24"/>
          <w:szCs w:val="24"/>
        </w:rPr>
      </w:pPr>
      <w:r w:rsidRPr="001F5639">
        <w:rPr>
          <w:rFonts w:ascii="Times New Roman" w:hAnsi="Times New Roman" w:cs="Times New Roman"/>
          <w:sz w:val="24"/>
          <w:szCs w:val="24"/>
        </w:rPr>
        <w:t>coordinating resources and services from the community for families</w:t>
      </w:r>
    </w:p>
    <w:p w14:paraId="2FB7479F" w14:textId="77777777" w:rsidR="00BA4CD8" w:rsidRPr="001F5639" w:rsidRDefault="00BA4CD8" w:rsidP="00BA4CD8">
      <w:pPr>
        <w:pStyle w:val="ListParagraph"/>
        <w:numPr>
          <w:ilvl w:val="0"/>
          <w:numId w:val="45"/>
        </w:numPr>
        <w:jc w:val="both"/>
        <w:rPr>
          <w:rFonts w:ascii="Times New Roman" w:hAnsi="Times New Roman" w:cs="Times New Roman"/>
          <w:sz w:val="24"/>
          <w:szCs w:val="24"/>
        </w:rPr>
      </w:pPr>
      <w:r w:rsidRPr="001F5639">
        <w:rPr>
          <w:rFonts w:ascii="Times New Roman" w:hAnsi="Times New Roman" w:cs="Times New Roman"/>
          <w:sz w:val="24"/>
          <w:szCs w:val="24"/>
        </w:rPr>
        <w:t xml:space="preserve">including families in Student Support Groups, and developing individual plans for students </w:t>
      </w:r>
    </w:p>
    <w:p w14:paraId="60FCADA7" w14:textId="77777777" w:rsidR="00BA4CD8" w:rsidRPr="001F5639" w:rsidRDefault="00BA4CD8" w:rsidP="00BA4CD8">
      <w:pPr>
        <w:pStyle w:val="ListParagraph"/>
        <w:jc w:val="both"/>
        <w:rPr>
          <w:rFonts w:ascii="Times New Roman" w:hAnsi="Times New Roman" w:cs="Times New Roman"/>
          <w:sz w:val="24"/>
          <w:szCs w:val="24"/>
        </w:rPr>
      </w:pPr>
    </w:p>
    <w:p w14:paraId="6162ED02" w14:textId="3298FE59" w:rsidR="008F633F" w:rsidRPr="001F5639" w:rsidRDefault="008F633F" w:rsidP="004126FB">
      <w:pPr>
        <w:pStyle w:val="ListParagraph"/>
        <w:numPr>
          <w:ilvl w:val="0"/>
          <w:numId w:val="12"/>
        </w:numPr>
        <w:ind w:left="714" w:hanging="357"/>
        <w:jc w:val="both"/>
        <w:outlineLvl w:val="2"/>
        <w:rPr>
          <w:rFonts w:ascii="Times New Roman" w:eastAsiaTheme="majorEastAsia" w:hAnsi="Times New Roman" w:cs="Times New Roman"/>
          <w:b/>
          <w:color w:val="000000" w:themeColor="text1"/>
          <w:sz w:val="24"/>
          <w:szCs w:val="24"/>
        </w:rPr>
      </w:pPr>
      <w:r w:rsidRPr="001F5639">
        <w:rPr>
          <w:rFonts w:ascii="Times New Roman" w:eastAsiaTheme="majorEastAsia" w:hAnsi="Times New Roman" w:cs="Times New Roman"/>
          <w:b/>
          <w:color w:val="000000" w:themeColor="text1"/>
          <w:sz w:val="24"/>
          <w:szCs w:val="24"/>
        </w:rPr>
        <w:t xml:space="preserve">Evaluation </w:t>
      </w:r>
    </w:p>
    <w:p w14:paraId="7A6CD68A" w14:textId="6A196C49" w:rsidR="008505BB" w:rsidRPr="001F5639" w:rsidRDefault="00BA4CD8" w:rsidP="002C1D78">
      <w:pPr>
        <w:jc w:val="both"/>
        <w:rPr>
          <w:rFonts w:ascii="Times New Roman" w:hAnsi="Times New Roman" w:cs="Times New Roman"/>
          <w:sz w:val="24"/>
          <w:szCs w:val="24"/>
        </w:rPr>
      </w:pPr>
      <w:r w:rsidRPr="001F5639">
        <w:rPr>
          <w:rFonts w:ascii="Times New Roman" w:hAnsi="Times New Roman" w:cs="Times New Roman"/>
          <w:sz w:val="24"/>
          <w:szCs w:val="24"/>
        </w:rPr>
        <w:t>Casterton Secondary College</w:t>
      </w:r>
      <w:r w:rsidR="008505BB" w:rsidRPr="001F5639">
        <w:rPr>
          <w:rFonts w:ascii="Times New Roman" w:hAnsi="Times New Roman" w:cs="Times New Roman"/>
          <w:sz w:val="24"/>
          <w:szCs w:val="24"/>
        </w:rPr>
        <w:t xml:space="preserve"> will collect data each year to understand the frequency and types of wellbeing issues that </w:t>
      </w:r>
      <w:r w:rsidR="00C83201" w:rsidRPr="001F5639">
        <w:rPr>
          <w:rFonts w:ascii="Times New Roman" w:hAnsi="Times New Roman" w:cs="Times New Roman"/>
          <w:sz w:val="24"/>
          <w:szCs w:val="24"/>
        </w:rPr>
        <w:t>are experienced by our students so that we can</w:t>
      </w:r>
      <w:r w:rsidR="008505BB" w:rsidRPr="001F5639">
        <w:rPr>
          <w:rFonts w:ascii="Times New Roman" w:hAnsi="Times New Roman" w:cs="Times New Roman"/>
          <w:sz w:val="24"/>
          <w:szCs w:val="24"/>
        </w:rPr>
        <w:t xml:space="preserve"> measure the success or otherwise of our </w:t>
      </w:r>
      <w:proofErr w:type="gramStart"/>
      <w:r w:rsidR="008505BB" w:rsidRPr="001F5639">
        <w:rPr>
          <w:rFonts w:ascii="Times New Roman" w:hAnsi="Times New Roman" w:cs="Times New Roman"/>
          <w:sz w:val="24"/>
          <w:szCs w:val="24"/>
        </w:rPr>
        <w:t>school based</w:t>
      </w:r>
      <w:proofErr w:type="gramEnd"/>
      <w:r w:rsidR="008505BB" w:rsidRPr="001F5639">
        <w:rPr>
          <w:rFonts w:ascii="Times New Roman" w:hAnsi="Times New Roman" w:cs="Times New Roman"/>
          <w:sz w:val="24"/>
          <w:szCs w:val="24"/>
        </w:rPr>
        <w:t xml:space="preserve"> strategies and identify emerging trends or needs.</w:t>
      </w:r>
    </w:p>
    <w:p w14:paraId="2BEBB4A9" w14:textId="56E3415A" w:rsidR="008505BB" w:rsidRPr="001F5639" w:rsidRDefault="008505BB" w:rsidP="002C1D78">
      <w:pPr>
        <w:jc w:val="both"/>
        <w:rPr>
          <w:rFonts w:ascii="Times New Roman" w:hAnsi="Times New Roman" w:cs="Times New Roman"/>
          <w:sz w:val="24"/>
          <w:szCs w:val="24"/>
        </w:rPr>
      </w:pPr>
      <w:r w:rsidRPr="001F5639">
        <w:rPr>
          <w:rFonts w:ascii="Times New Roman" w:hAnsi="Times New Roman" w:cs="Times New Roman"/>
          <w:sz w:val="24"/>
          <w:szCs w:val="24"/>
        </w:rPr>
        <w:t>Sources of data that will be assessed on an annual basis include:</w:t>
      </w:r>
    </w:p>
    <w:p w14:paraId="674EFCC0" w14:textId="68F2CC3B" w:rsidR="008505BB" w:rsidRPr="001F5639" w:rsidRDefault="00C83201" w:rsidP="002C1D78">
      <w:pPr>
        <w:pStyle w:val="ListParagraph"/>
        <w:numPr>
          <w:ilvl w:val="0"/>
          <w:numId w:val="10"/>
        </w:numPr>
        <w:jc w:val="both"/>
        <w:rPr>
          <w:rFonts w:ascii="Times New Roman" w:hAnsi="Times New Roman" w:cs="Times New Roman"/>
          <w:sz w:val="24"/>
          <w:szCs w:val="24"/>
        </w:rPr>
      </w:pPr>
      <w:r w:rsidRPr="001F5639">
        <w:rPr>
          <w:rFonts w:ascii="Times New Roman" w:hAnsi="Times New Roman" w:cs="Times New Roman"/>
          <w:sz w:val="24"/>
          <w:szCs w:val="24"/>
        </w:rPr>
        <w:t>s</w:t>
      </w:r>
      <w:r w:rsidR="008505BB" w:rsidRPr="001F5639">
        <w:rPr>
          <w:rFonts w:ascii="Times New Roman" w:hAnsi="Times New Roman" w:cs="Times New Roman"/>
          <w:sz w:val="24"/>
          <w:szCs w:val="24"/>
        </w:rPr>
        <w:t>tudent survey data</w:t>
      </w:r>
    </w:p>
    <w:p w14:paraId="2CF04982" w14:textId="163AA9E3" w:rsidR="008505BB" w:rsidRPr="001F5639" w:rsidRDefault="00C83201" w:rsidP="002C1D78">
      <w:pPr>
        <w:pStyle w:val="ListParagraph"/>
        <w:numPr>
          <w:ilvl w:val="0"/>
          <w:numId w:val="10"/>
        </w:numPr>
        <w:jc w:val="both"/>
        <w:rPr>
          <w:rFonts w:ascii="Times New Roman" w:hAnsi="Times New Roman" w:cs="Times New Roman"/>
          <w:sz w:val="24"/>
          <w:szCs w:val="24"/>
        </w:rPr>
      </w:pPr>
      <w:r w:rsidRPr="001F5639">
        <w:rPr>
          <w:rFonts w:ascii="Times New Roman" w:hAnsi="Times New Roman" w:cs="Times New Roman"/>
          <w:sz w:val="24"/>
          <w:szCs w:val="24"/>
        </w:rPr>
        <w:t>i</w:t>
      </w:r>
      <w:r w:rsidR="008505BB" w:rsidRPr="001F5639">
        <w:rPr>
          <w:rFonts w:ascii="Times New Roman" w:hAnsi="Times New Roman" w:cs="Times New Roman"/>
          <w:sz w:val="24"/>
          <w:szCs w:val="24"/>
        </w:rPr>
        <w:t>ncidents data</w:t>
      </w:r>
    </w:p>
    <w:p w14:paraId="6BEE396D" w14:textId="7E12EBEB" w:rsidR="008505BB" w:rsidRPr="001F5639" w:rsidRDefault="00C83201" w:rsidP="002C1D78">
      <w:pPr>
        <w:pStyle w:val="ListParagraph"/>
        <w:numPr>
          <w:ilvl w:val="0"/>
          <w:numId w:val="10"/>
        </w:numPr>
        <w:jc w:val="both"/>
        <w:rPr>
          <w:rFonts w:ascii="Times New Roman" w:hAnsi="Times New Roman" w:cs="Times New Roman"/>
          <w:sz w:val="24"/>
          <w:szCs w:val="24"/>
        </w:rPr>
      </w:pPr>
      <w:r w:rsidRPr="001F5639">
        <w:rPr>
          <w:rFonts w:ascii="Times New Roman" w:hAnsi="Times New Roman" w:cs="Times New Roman"/>
          <w:sz w:val="24"/>
          <w:szCs w:val="24"/>
        </w:rPr>
        <w:t>s</w:t>
      </w:r>
      <w:r w:rsidR="008505BB" w:rsidRPr="001F5639">
        <w:rPr>
          <w:rFonts w:ascii="Times New Roman" w:hAnsi="Times New Roman" w:cs="Times New Roman"/>
          <w:sz w:val="24"/>
          <w:szCs w:val="24"/>
        </w:rPr>
        <w:t>chool reports</w:t>
      </w:r>
    </w:p>
    <w:p w14:paraId="521BF61F" w14:textId="2F363AB3" w:rsidR="008505BB" w:rsidRPr="001F5639" w:rsidRDefault="00C83201" w:rsidP="002C1D78">
      <w:pPr>
        <w:pStyle w:val="ListParagraph"/>
        <w:numPr>
          <w:ilvl w:val="0"/>
          <w:numId w:val="10"/>
        </w:numPr>
        <w:jc w:val="both"/>
        <w:rPr>
          <w:rFonts w:ascii="Times New Roman" w:hAnsi="Times New Roman" w:cs="Times New Roman"/>
          <w:sz w:val="24"/>
          <w:szCs w:val="24"/>
        </w:rPr>
      </w:pPr>
      <w:r w:rsidRPr="001F5639">
        <w:rPr>
          <w:rFonts w:ascii="Times New Roman" w:hAnsi="Times New Roman" w:cs="Times New Roman"/>
          <w:sz w:val="24"/>
          <w:szCs w:val="24"/>
        </w:rPr>
        <w:t>p</w:t>
      </w:r>
      <w:r w:rsidR="008505BB" w:rsidRPr="001F5639">
        <w:rPr>
          <w:rFonts w:ascii="Times New Roman" w:hAnsi="Times New Roman" w:cs="Times New Roman"/>
          <w:sz w:val="24"/>
          <w:szCs w:val="24"/>
        </w:rPr>
        <w:t xml:space="preserve">arent </w:t>
      </w:r>
      <w:r w:rsidR="00BA4CD8" w:rsidRPr="001F5639">
        <w:rPr>
          <w:rFonts w:ascii="Times New Roman" w:hAnsi="Times New Roman" w:cs="Times New Roman"/>
          <w:sz w:val="24"/>
          <w:szCs w:val="24"/>
        </w:rPr>
        <w:t xml:space="preserve">opinion </w:t>
      </w:r>
      <w:r w:rsidR="008505BB" w:rsidRPr="001F5639">
        <w:rPr>
          <w:rFonts w:ascii="Times New Roman" w:hAnsi="Times New Roman" w:cs="Times New Roman"/>
          <w:sz w:val="24"/>
          <w:szCs w:val="24"/>
        </w:rPr>
        <w:t>survey</w:t>
      </w:r>
    </w:p>
    <w:p w14:paraId="3B294BF8" w14:textId="0944A04C" w:rsidR="00BA4CD8" w:rsidRPr="001F5639" w:rsidRDefault="00BA4CD8" w:rsidP="002C1D78">
      <w:pPr>
        <w:pStyle w:val="ListParagraph"/>
        <w:numPr>
          <w:ilvl w:val="0"/>
          <w:numId w:val="10"/>
        </w:numPr>
        <w:jc w:val="both"/>
        <w:rPr>
          <w:rFonts w:ascii="Times New Roman" w:hAnsi="Times New Roman" w:cs="Times New Roman"/>
          <w:sz w:val="24"/>
          <w:szCs w:val="24"/>
        </w:rPr>
      </w:pPr>
      <w:r w:rsidRPr="001F5639">
        <w:rPr>
          <w:rFonts w:ascii="Times New Roman" w:hAnsi="Times New Roman" w:cs="Times New Roman"/>
          <w:sz w:val="24"/>
          <w:szCs w:val="24"/>
        </w:rPr>
        <w:t>student attitudes to school survey</w:t>
      </w:r>
    </w:p>
    <w:p w14:paraId="6ECE6426" w14:textId="02B4F391" w:rsidR="008505BB" w:rsidRPr="001F5639" w:rsidRDefault="00C83201" w:rsidP="002C1D78">
      <w:pPr>
        <w:pStyle w:val="ListParagraph"/>
        <w:numPr>
          <w:ilvl w:val="0"/>
          <w:numId w:val="10"/>
        </w:numPr>
        <w:jc w:val="both"/>
        <w:rPr>
          <w:rFonts w:ascii="Times New Roman" w:hAnsi="Times New Roman" w:cs="Times New Roman"/>
          <w:sz w:val="24"/>
          <w:szCs w:val="24"/>
        </w:rPr>
      </w:pPr>
      <w:r w:rsidRPr="001F5639">
        <w:rPr>
          <w:rFonts w:ascii="Times New Roman" w:hAnsi="Times New Roman" w:cs="Times New Roman"/>
          <w:sz w:val="24"/>
          <w:szCs w:val="24"/>
        </w:rPr>
        <w:t>c</w:t>
      </w:r>
      <w:r w:rsidR="008505BB" w:rsidRPr="001F5639">
        <w:rPr>
          <w:rFonts w:ascii="Times New Roman" w:hAnsi="Times New Roman" w:cs="Times New Roman"/>
          <w:sz w:val="24"/>
          <w:szCs w:val="24"/>
        </w:rPr>
        <w:t>ase management</w:t>
      </w:r>
    </w:p>
    <w:p w14:paraId="71F351F1" w14:textId="4D55E1EE" w:rsidR="008505BB" w:rsidRPr="001F5639" w:rsidRDefault="008505BB" w:rsidP="002C1D78">
      <w:pPr>
        <w:pStyle w:val="ListParagraph"/>
        <w:numPr>
          <w:ilvl w:val="0"/>
          <w:numId w:val="10"/>
        </w:numPr>
        <w:jc w:val="both"/>
        <w:rPr>
          <w:rFonts w:ascii="Times New Roman" w:hAnsi="Times New Roman" w:cs="Times New Roman"/>
          <w:sz w:val="24"/>
          <w:szCs w:val="24"/>
        </w:rPr>
      </w:pPr>
      <w:r w:rsidRPr="001F5639">
        <w:rPr>
          <w:rFonts w:ascii="Times New Roman" w:hAnsi="Times New Roman" w:cs="Times New Roman"/>
          <w:sz w:val="24"/>
          <w:szCs w:val="24"/>
        </w:rPr>
        <w:t>CASES21</w:t>
      </w:r>
      <w:r w:rsidR="00117C61" w:rsidRPr="001F5639">
        <w:rPr>
          <w:rFonts w:ascii="Times New Roman" w:hAnsi="Times New Roman" w:cs="Times New Roman"/>
          <w:sz w:val="24"/>
          <w:szCs w:val="24"/>
        </w:rPr>
        <w:t>, including attendance</w:t>
      </w:r>
      <w:r w:rsidR="002B3638" w:rsidRPr="001F5639">
        <w:rPr>
          <w:rFonts w:ascii="Times New Roman" w:hAnsi="Times New Roman" w:cs="Times New Roman"/>
          <w:sz w:val="24"/>
          <w:szCs w:val="24"/>
        </w:rPr>
        <w:t xml:space="preserve"> and absence</w:t>
      </w:r>
      <w:r w:rsidR="00117C61" w:rsidRPr="001F5639">
        <w:rPr>
          <w:rFonts w:ascii="Times New Roman" w:hAnsi="Times New Roman" w:cs="Times New Roman"/>
          <w:sz w:val="24"/>
          <w:szCs w:val="24"/>
        </w:rPr>
        <w:t xml:space="preserve"> </w:t>
      </w:r>
      <w:proofErr w:type="gramStart"/>
      <w:r w:rsidR="00117C61" w:rsidRPr="001F5639">
        <w:rPr>
          <w:rFonts w:ascii="Times New Roman" w:hAnsi="Times New Roman" w:cs="Times New Roman"/>
          <w:sz w:val="24"/>
          <w:szCs w:val="24"/>
        </w:rPr>
        <w:t>data</w:t>
      </w:r>
      <w:proofErr w:type="gramEnd"/>
    </w:p>
    <w:p w14:paraId="503C6DED" w14:textId="31A018E8" w:rsidR="00BA4CD8" w:rsidRPr="001F5639" w:rsidRDefault="00BA4CD8" w:rsidP="00BA4CD8">
      <w:pPr>
        <w:pStyle w:val="ListParagraph"/>
        <w:numPr>
          <w:ilvl w:val="0"/>
          <w:numId w:val="10"/>
        </w:numPr>
        <w:jc w:val="both"/>
        <w:rPr>
          <w:rFonts w:ascii="Times New Roman" w:hAnsi="Times New Roman" w:cs="Times New Roman"/>
          <w:iCs/>
          <w:sz w:val="24"/>
          <w:szCs w:val="24"/>
        </w:rPr>
      </w:pPr>
      <w:r w:rsidRPr="001F5639">
        <w:rPr>
          <w:rFonts w:ascii="Times New Roman" w:hAnsi="Times New Roman" w:cs="Times New Roman"/>
          <w:iCs/>
          <w:sz w:val="24"/>
          <w:szCs w:val="24"/>
        </w:rPr>
        <w:t xml:space="preserve">Panorama Staying in Education Platform: students at </w:t>
      </w:r>
      <w:proofErr w:type="gramStart"/>
      <w:r w:rsidRPr="001F5639">
        <w:rPr>
          <w:rFonts w:ascii="Times New Roman" w:hAnsi="Times New Roman" w:cs="Times New Roman"/>
          <w:iCs/>
          <w:sz w:val="24"/>
          <w:szCs w:val="24"/>
        </w:rPr>
        <w:t>Risk</w:t>
      </w:r>
      <w:proofErr w:type="gramEnd"/>
    </w:p>
    <w:p w14:paraId="756B275A" w14:textId="72C958F9" w:rsidR="00B9138A" w:rsidRPr="001F5639" w:rsidRDefault="008505BB" w:rsidP="004126FB">
      <w:pPr>
        <w:pStyle w:val="ListParagraph"/>
        <w:numPr>
          <w:ilvl w:val="0"/>
          <w:numId w:val="10"/>
        </w:numPr>
        <w:jc w:val="both"/>
        <w:rPr>
          <w:rFonts w:ascii="Times New Roman" w:hAnsi="Times New Roman" w:cs="Times New Roman"/>
          <w:sz w:val="24"/>
          <w:szCs w:val="24"/>
        </w:rPr>
      </w:pPr>
      <w:r w:rsidRPr="001F5639">
        <w:rPr>
          <w:rFonts w:ascii="Times New Roman" w:hAnsi="Times New Roman" w:cs="Times New Roman"/>
          <w:sz w:val="24"/>
          <w:szCs w:val="24"/>
        </w:rPr>
        <w:t xml:space="preserve">SOCS </w:t>
      </w:r>
    </w:p>
    <w:p w14:paraId="31674FC7" w14:textId="2A46AB85" w:rsidR="002B3638" w:rsidRPr="001F5639" w:rsidRDefault="00BA4CD8" w:rsidP="00A50BF8">
      <w:pPr>
        <w:jc w:val="both"/>
        <w:rPr>
          <w:rFonts w:ascii="Times New Roman" w:hAnsi="Times New Roman" w:cs="Times New Roman"/>
          <w:sz w:val="24"/>
          <w:szCs w:val="24"/>
        </w:rPr>
      </w:pPr>
      <w:r w:rsidRPr="001F5639">
        <w:rPr>
          <w:rFonts w:ascii="Times New Roman" w:hAnsi="Times New Roman" w:cs="Times New Roman"/>
          <w:sz w:val="24"/>
          <w:szCs w:val="24"/>
        </w:rPr>
        <w:t>Casterton Secondary College</w:t>
      </w:r>
      <w:r w:rsidR="002B3638" w:rsidRPr="001F5639">
        <w:rPr>
          <w:rFonts w:ascii="Times New Roman" w:hAnsi="Times New Roman" w:cs="Times New Roman"/>
          <w:sz w:val="24"/>
          <w:szCs w:val="24"/>
        </w:rPr>
        <w:t xml:space="preserve"> will also regularly monitor available data dashboards to ensure any wellbeing or engagement issues are acted upon in a timely manner and any intervention occurs as soon as possible.</w:t>
      </w:r>
      <w:r w:rsidR="00F3596E" w:rsidRPr="001F5639">
        <w:rPr>
          <w:rFonts w:ascii="Times New Roman" w:hAnsi="Times New Roman" w:cs="Times New Roman"/>
          <w:sz w:val="24"/>
          <w:szCs w:val="24"/>
        </w:rPr>
        <w:t xml:space="preserve"> </w:t>
      </w:r>
    </w:p>
    <w:p w14:paraId="1A405FBF" w14:textId="38C7F0B1" w:rsidR="183A83B1" w:rsidRPr="001F5639" w:rsidRDefault="183A83B1" w:rsidP="2B9CECC0">
      <w:pPr>
        <w:jc w:val="both"/>
        <w:outlineLvl w:val="1"/>
        <w:rPr>
          <w:rFonts w:ascii="Times New Roman" w:hAnsi="Times New Roman" w:cs="Times New Roman"/>
          <w:b/>
          <w:bCs/>
          <w:sz w:val="24"/>
          <w:szCs w:val="24"/>
        </w:rPr>
      </w:pPr>
      <w:r w:rsidRPr="001F5639">
        <w:rPr>
          <w:rFonts w:ascii="Times New Roman" w:hAnsi="Times New Roman" w:cs="Times New Roman"/>
          <w:b/>
          <w:bCs/>
          <w:sz w:val="24"/>
          <w:szCs w:val="24"/>
        </w:rPr>
        <w:t>COMMUNICATION</w:t>
      </w:r>
    </w:p>
    <w:p w14:paraId="7B93BA12" w14:textId="0C408FF4" w:rsidR="183A83B1" w:rsidRPr="001F5639" w:rsidRDefault="183A83B1" w:rsidP="00E41186">
      <w:pPr>
        <w:rPr>
          <w:rFonts w:ascii="Times New Roman" w:hAnsi="Times New Roman" w:cs="Times New Roman"/>
          <w:sz w:val="24"/>
          <w:szCs w:val="24"/>
        </w:rPr>
      </w:pPr>
      <w:r w:rsidRPr="001F5639">
        <w:rPr>
          <w:rFonts w:ascii="Times New Roman" w:hAnsi="Times New Roman" w:cs="Times New Roman"/>
          <w:sz w:val="24"/>
          <w:szCs w:val="24"/>
        </w:rPr>
        <w:t xml:space="preserve">This policy will be communicated to our school community in the following </w:t>
      </w:r>
      <w:proofErr w:type="gramStart"/>
      <w:r w:rsidRPr="001F5639">
        <w:rPr>
          <w:rFonts w:ascii="Times New Roman" w:hAnsi="Times New Roman" w:cs="Times New Roman"/>
          <w:sz w:val="24"/>
          <w:szCs w:val="24"/>
        </w:rPr>
        <w:t>ways</w:t>
      </w:r>
      <w:proofErr w:type="gramEnd"/>
      <w:r w:rsidRPr="001F5639">
        <w:rPr>
          <w:rFonts w:ascii="Times New Roman" w:hAnsi="Times New Roman" w:cs="Times New Roman"/>
          <w:sz w:val="24"/>
          <w:szCs w:val="24"/>
        </w:rPr>
        <w:t xml:space="preserve"> </w:t>
      </w:r>
    </w:p>
    <w:p w14:paraId="6390B351" w14:textId="5A838A11" w:rsidR="183A83B1" w:rsidRPr="001F5639" w:rsidRDefault="183A83B1" w:rsidP="00A50BF8">
      <w:pPr>
        <w:pStyle w:val="ListParagraph"/>
        <w:numPr>
          <w:ilvl w:val="0"/>
          <w:numId w:val="24"/>
        </w:numPr>
        <w:rPr>
          <w:rFonts w:ascii="Times New Roman" w:hAnsi="Times New Roman" w:cs="Times New Roman"/>
          <w:sz w:val="24"/>
          <w:szCs w:val="24"/>
        </w:rPr>
      </w:pPr>
      <w:r w:rsidRPr="001F5639">
        <w:rPr>
          <w:rFonts w:ascii="Times New Roman" w:hAnsi="Times New Roman" w:cs="Times New Roman"/>
          <w:sz w:val="24"/>
          <w:szCs w:val="24"/>
        </w:rPr>
        <w:t xml:space="preserve">Available publicly on our school’s website </w:t>
      </w:r>
    </w:p>
    <w:p w14:paraId="41583A50" w14:textId="6136D454" w:rsidR="183A83B1" w:rsidRPr="001F5639" w:rsidRDefault="183A83B1" w:rsidP="00A50BF8">
      <w:pPr>
        <w:pStyle w:val="ListParagraph"/>
        <w:numPr>
          <w:ilvl w:val="0"/>
          <w:numId w:val="24"/>
        </w:numPr>
        <w:rPr>
          <w:rFonts w:ascii="Times New Roman" w:hAnsi="Times New Roman" w:cs="Times New Roman"/>
          <w:sz w:val="24"/>
          <w:szCs w:val="24"/>
        </w:rPr>
      </w:pPr>
      <w:r w:rsidRPr="001F5639">
        <w:rPr>
          <w:rFonts w:ascii="Times New Roman" w:hAnsi="Times New Roman" w:cs="Times New Roman"/>
          <w:sz w:val="24"/>
          <w:szCs w:val="24"/>
        </w:rPr>
        <w:t xml:space="preserve">Included in staff induction </w:t>
      </w:r>
      <w:proofErr w:type="gramStart"/>
      <w:r w:rsidRPr="001F5639">
        <w:rPr>
          <w:rFonts w:ascii="Times New Roman" w:hAnsi="Times New Roman" w:cs="Times New Roman"/>
          <w:sz w:val="24"/>
          <w:szCs w:val="24"/>
        </w:rPr>
        <w:t>processes</w:t>
      </w:r>
      <w:proofErr w:type="gramEnd"/>
    </w:p>
    <w:p w14:paraId="0B3AFB14" w14:textId="7BBDCD56" w:rsidR="183A83B1" w:rsidRPr="001F5639" w:rsidRDefault="183A83B1" w:rsidP="00A50BF8">
      <w:pPr>
        <w:pStyle w:val="ListParagraph"/>
        <w:numPr>
          <w:ilvl w:val="0"/>
          <w:numId w:val="24"/>
        </w:numPr>
        <w:spacing w:line="257" w:lineRule="auto"/>
        <w:rPr>
          <w:rFonts w:ascii="Times New Roman" w:hAnsi="Times New Roman" w:cs="Times New Roman"/>
          <w:sz w:val="24"/>
          <w:szCs w:val="24"/>
        </w:rPr>
      </w:pPr>
      <w:r w:rsidRPr="001F5639">
        <w:rPr>
          <w:rFonts w:ascii="Times New Roman" w:hAnsi="Times New Roman" w:cs="Times New Roman"/>
          <w:sz w:val="24"/>
          <w:szCs w:val="24"/>
        </w:rPr>
        <w:lastRenderedPageBreak/>
        <w:t xml:space="preserve">Included in transition and enrolment </w:t>
      </w:r>
      <w:proofErr w:type="gramStart"/>
      <w:r w:rsidRPr="001F5639">
        <w:rPr>
          <w:rFonts w:ascii="Times New Roman" w:hAnsi="Times New Roman" w:cs="Times New Roman"/>
          <w:sz w:val="24"/>
          <w:szCs w:val="24"/>
        </w:rPr>
        <w:t>packs</w:t>
      </w:r>
      <w:proofErr w:type="gramEnd"/>
    </w:p>
    <w:p w14:paraId="3D9EEE63" w14:textId="44BECBF2" w:rsidR="183A83B1" w:rsidRPr="001F5639" w:rsidRDefault="183A83B1" w:rsidP="00A50BF8">
      <w:pPr>
        <w:pStyle w:val="ListParagraph"/>
        <w:numPr>
          <w:ilvl w:val="0"/>
          <w:numId w:val="24"/>
        </w:numPr>
        <w:rPr>
          <w:rFonts w:ascii="Times New Roman" w:hAnsi="Times New Roman" w:cs="Times New Roman"/>
          <w:sz w:val="24"/>
          <w:szCs w:val="24"/>
        </w:rPr>
      </w:pPr>
      <w:r w:rsidRPr="001F5639">
        <w:rPr>
          <w:rFonts w:ascii="Times New Roman" w:hAnsi="Times New Roman" w:cs="Times New Roman"/>
          <w:sz w:val="24"/>
          <w:szCs w:val="24"/>
        </w:rPr>
        <w:t xml:space="preserve">Included in student diaries so that it is easily accessible to parents, carers and </w:t>
      </w:r>
      <w:proofErr w:type="gramStart"/>
      <w:r w:rsidRPr="001F5639">
        <w:rPr>
          <w:rFonts w:ascii="Times New Roman" w:hAnsi="Times New Roman" w:cs="Times New Roman"/>
          <w:sz w:val="24"/>
          <w:szCs w:val="24"/>
        </w:rPr>
        <w:t>students</w:t>
      </w:r>
      <w:proofErr w:type="gramEnd"/>
    </w:p>
    <w:p w14:paraId="0FA82433" w14:textId="5B16065A" w:rsidR="183A83B1" w:rsidRPr="001F5639" w:rsidRDefault="183A83B1" w:rsidP="00A50BF8">
      <w:pPr>
        <w:pStyle w:val="ListParagraph"/>
        <w:numPr>
          <w:ilvl w:val="0"/>
          <w:numId w:val="24"/>
        </w:numPr>
        <w:rPr>
          <w:rFonts w:ascii="Times New Roman" w:eastAsiaTheme="minorEastAsia" w:hAnsi="Times New Roman" w:cs="Times New Roman"/>
          <w:sz w:val="24"/>
          <w:szCs w:val="24"/>
        </w:rPr>
      </w:pPr>
      <w:r w:rsidRPr="001F5639">
        <w:rPr>
          <w:rFonts w:ascii="Times New Roman" w:hAnsi="Times New Roman" w:cs="Times New Roman"/>
          <w:sz w:val="24"/>
          <w:szCs w:val="24"/>
        </w:rPr>
        <w:t xml:space="preserve">Included as annual reference in school </w:t>
      </w:r>
      <w:proofErr w:type="gramStart"/>
      <w:r w:rsidRPr="001F5639">
        <w:rPr>
          <w:rFonts w:ascii="Times New Roman" w:hAnsi="Times New Roman" w:cs="Times New Roman"/>
          <w:sz w:val="24"/>
          <w:szCs w:val="24"/>
        </w:rPr>
        <w:t>newsletter</w:t>
      </w:r>
      <w:proofErr w:type="gramEnd"/>
      <w:r w:rsidRPr="001F5639">
        <w:rPr>
          <w:rFonts w:ascii="Times New Roman" w:eastAsia="Calibri" w:hAnsi="Times New Roman" w:cs="Times New Roman"/>
          <w:color w:val="2B579A"/>
          <w:sz w:val="24"/>
          <w:szCs w:val="24"/>
          <w:shd w:val="clear" w:color="auto" w:fill="E6E6E6"/>
        </w:rPr>
        <w:t xml:space="preserve"> </w:t>
      </w:r>
    </w:p>
    <w:p w14:paraId="4FBFC4A7" w14:textId="700881F1" w:rsidR="183A83B1" w:rsidRPr="001F5639" w:rsidRDefault="183A83B1">
      <w:pPr>
        <w:pStyle w:val="ListParagraph"/>
        <w:numPr>
          <w:ilvl w:val="0"/>
          <w:numId w:val="24"/>
        </w:numPr>
        <w:jc w:val="both"/>
        <w:rPr>
          <w:rFonts w:ascii="Times New Roman" w:hAnsi="Times New Roman" w:cs="Times New Roman"/>
          <w:sz w:val="24"/>
          <w:szCs w:val="24"/>
        </w:rPr>
      </w:pPr>
      <w:r w:rsidRPr="001F5639">
        <w:rPr>
          <w:rFonts w:ascii="Times New Roman" w:hAnsi="Times New Roman" w:cs="Times New Roman"/>
          <w:sz w:val="24"/>
          <w:szCs w:val="24"/>
        </w:rPr>
        <w:t xml:space="preserve">Made available in hard copy from school administration upon </w:t>
      </w:r>
      <w:proofErr w:type="gramStart"/>
      <w:r w:rsidRPr="001F5639">
        <w:rPr>
          <w:rFonts w:ascii="Times New Roman" w:hAnsi="Times New Roman" w:cs="Times New Roman"/>
          <w:sz w:val="24"/>
          <w:szCs w:val="24"/>
        </w:rPr>
        <w:t>request</w:t>
      </w:r>
      <w:proofErr w:type="gramEnd"/>
    </w:p>
    <w:p w14:paraId="116DEE65" w14:textId="3776657B" w:rsidR="00461B29" w:rsidRPr="001F5639" w:rsidRDefault="00AA66BE" w:rsidP="00461B29">
      <w:pPr>
        <w:jc w:val="both"/>
        <w:rPr>
          <w:rFonts w:ascii="Times New Roman" w:hAnsi="Times New Roman" w:cs="Times New Roman"/>
          <w:sz w:val="24"/>
          <w:szCs w:val="24"/>
        </w:rPr>
      </w:pPr>
      <w:r w:rsidRPr="001F5639">
        <w:rPr>
          <w:rFonts w:ascii="Times New Roman" w:hAnsi="Times New Roman" w:cs="Times New Roman"/>
          <w:sz w:val="24"/>
          <w:szCs w:val="24"/>
        </w:rPr>
        <w:t>Our school will also ensure it follows the mandatory parent/carer notification requirements</w:t>
      </w:r>
      <w:r w:rsidR="00F868F0" w:rsidRPr="001F5639">
        <w:rPr>
          <w:rFonts w:ascii="Times New Roman" w:hAnsi="Times New Roman" w:cs="Times New Roman"/>
          <w:sz w:val="24"/>
          <w:szCs w:val="24"/>
        </w:rPr>
        <w:t xml:space="preserve"> with respect to suspensions and expulsions outlined in the Department’s policies</w:t>
      </w:r>
      <w:r w:rsidR="00FB1C1C" w:rsidRPr="001F5639">
        <w:rPr>
          <w:rFonts w:ascii="Times New Roman" w:hAnsi="Times New Roman" w:cs="Times New Roman"/>
          <w:sz w:val="24"/>
          <w:szCs w:val="24"/>
        </w:rPr>
        <w:t xml:space="preserve"> at</w:t>
      </w:r>
      <w:r w:rsidR="00F868F0" w:rsidRPr="001F5639">
        <w:rPr>
          <w:rFonts w:ascii="Times New Roman" w:hAnsi="Times New Roman" w:cs="Times New Roman"/>
          <w:sz w:val="24"/>
          <w:szCs w:val="24"/>
        </w:rPr>
        <w:t>:</w:t>
      </w:r>
    </w:p>
    <w:p w14:paraId="15DB05AE" w14:textId="771EA716" w:rsidR="00F868F0" w:rsidRPr="001F5639" w:rsidRDefault="007571B5" w:rsidP="00FB1C1C">
      <w:pPr>
        <w:pStyle w:val="ListParagraph"/>
        <w:numPr>
          <w:ilvl w:val="0"/>
          <w:numId w:val="34"/>
        </w:numPr>
        <w:jc w:val="both"/>
        <w:rPr>
          <w:rFonts w:ascii="Times New Roman" w:hAnsi="Times New Roman" w:cs="Times New Roman"/>
          <w:sz w:val="24"/>
          <w:szCs w:val="24"/>
        </w:rPr>
      </w:pPr>
      <w:hyperlink r:id="rId17" w:history="1">
        <w:r w:rsidR="00FB1C1C" w:rsidRPr="001F5639">
          <w:rPr>
            <w:rStyle w:val="Hyperlink"/>
            <w:rFonts w:ascii="Times New Roman" w:hAnsi="Times New Roman" w:cs="Times New Roman"/>
            <w:sz w:val="24"/>
            <w:szCs w:val="24"/>
          </w:rPr>
          <w:t>Suspension process</w:t>
        </w:r>
      </w:hyperlink>
    </w:p>
    <w:p w14:paraId="6DFCFB3D" w14:textId="08FF7A5E" w:rsidR="000C042E" w:rsidRPr="001F5639" w:rsidRDefault="007571B5" w:rsidP="00A50BF8">
      <w:pPr>
        <w:pStyle w:val="ListParagraph"/>
        <w:numPr>
          <w:ilvl w:val="0"/>
          <w:numId w:val="34"/>
        </w:numPr>
        <w:jc w:val="both"/>
        <w:rPr>
          <w:rFonts w:ascii="Times New Roman" w:hAnsi="Times New Roman" w:cs="Times New Roman"/>
          <w:sz w:val="24"/>
          <w:szCs w:val="24"/>
        </w:rPr>
      </w:pPr>
      <w:hyperlink r:id="rId18" w:history="1">
        <w:r w:rsidR="00FF6DCF" w:rsidRPr="001F5639">
          <w:rPr>
            <w:rStyle w:val="Hyperlink"/>
            <w:rFonts w:ascii="Times New Roman" w:hAnsi="Times New Roman" w:cs="Times New Roman"/>
            <w:sz w:val="24"/>
            <w:szCs w:val="24"/>
          </w:rPr>
          <w:t>Expulsions - Decision</w:t>
        </w:r>
      </w:hyperlink>
    </w:p>
    <w:p w14:paraId="71768DB0" w14:textId="639A754B" w:rsidR="004126FB" w:rsidRPr="001F5639" w:rsidRDefault="004126FB" w:rsidP="004126FB">
      <w:pPr>
        <w:jc w:val="both"/>
        <w:outlineLvl w:val="1"/>
        <w:rPr>
          <w:rFonts w:ascii="Times New Roman" w:eastAsiaTheme="majorEastAsia" w:hAnsi="Times New Roman" w:cs="Times New Roman"/>
          <w:b/>
          <w:caps/>
          <w:color w:val="5B9BD5" w:themeColor="accent1"/>
          <w:sz w:val="24"/>
          <w:szCs w:val="24"/>
        </w:rPr>
      </w:pPr>
      <w:r w:rsidRPr="001F5639">
        <w:rPr>
          <w:rFonts w:ascii="Times New Roman" w:eastAsiaTheme="majorEastAsia" w:hAnsi="Times New Roman" w:cs="Times New Roman"/>
          <w:b/>
          <w:caps/>
          <w:color w:val="5B9BD5" w:themeColor="accent1"/>
          <w:sz w:val="24"/>
          <w:szCs w:val="24"/>
        </w:rPr>
        <w:t>Further information and resources</w:t>
      </w:r>
    </w:p>
    <w:p w14:paraId="6FD380A7" w14:textId="36984786" w:rsidR="00504089" w:rsidRPr="001F5639" w:rsidRDefault="00AE6800" w:rsidP="004126FB">
      <w:pPr>
        <w:jc w:val="both"/>
        <w:rPr>
          <w:rFonts w:ascii="Times New Roman" w:hAnsi="Times New Roman" w:cs="Times New Roman"/>
          <w:sz w:val="24"/>
          <w:szCs w:val="24"/>
        </w:rPr>
      </w:pPr>
      <w:r w:rsidRPr="001F5639">
        <w:rPr>
          <w:rFonts w:ascii="Times New Roman" w:hAnsi="Times New Roman" w:cs="Times New Roman"/>
          <w:sz w:val="24"/>
          <w:szCs w:val="24"/>
        </w:rPr>
        <w:t>Th</w:t>
      </w:r>
      <w:r w:rsidR="00504089" w:rsidRPr="001F5639">
        <w:rPr>
          <w:rFonts w:ascii="Times New Roman" w:hAnsi="Times New Roman" w:cs="Times New Roman"/>
          <w:sz w:val="24"/>
          <w:szCs w:val="24"/>
        </w:rPr>
        <w:t>e</w:t>
      </w:r>
      <w:r w:rsidRPr="001F5639">
        <w:rPr>
          <w:rFonts w:ascii="Times New Roman" w:hAnsi="Times New Roman" w:cs="Times New Roman"/>
          <w:sz w:val="24"/>
          <w:szCs w:val="24"/>
        </w:rPr>
        <w:t xml:space="preserve"> following Department of Education and Training policies</w:t>
      </w:r>
      <w:r w:rsidR="00504089" w:rsidRPr="001F5639">
        <w:rPr>
          <w:rFonts w:ascii="Times New Roman" w:hAnsi="Times New Roman" w:cs="Times New Roman"/>
          <w:sz w:val="24"/>
          <w:szCs w:val="24"/>
        </w:rPr>
        <w:t xml:space="preserve"> are relevant to this Student Engagement and Wellbeing Policy:</w:t>
      </w:r>
    </w:p>
    <w:p w14:paraId="164361EB" w14:textId="5F576C90" w:rsidR="0021395C" w:rsidRPr="001F5639" w:rsidRDefault="007571B5" w:rsidP="007525CC">
      <w:pPr>
        <w:pStyle w:val="ListParagraph"/>
        <w:numPr>
          <w:ilvl w:val="0"/>
          <w:numId w:val="38"/>
        </w:numPr>
        <w:jc w:val="both"/>
        <w:rPr>
          <w:rFonts w:ascii="Times New Roman" w:hAnsi="Times New Roman" w:cs="Times New Roman"/>
          <w:sz w:val="24"/>
          <w:szCs w:val="24"/>
        </w:rPr>
      </w:pPr>
      <w:hyperlink r:id="rId19" w:history="1">
        <w:r w:rsidR="0021395C" w:rsidRPr="001F5639">
          <w:rPr>
            <w:rStyle w:val="Hyperlink"/>
            <w:rFonts w:ascii="Times New Roman" w:hAnsi="Times New Roman" w:cs="Times New Roman"/>
            <w:sz w:val="24"/>
            <w:szCs w:val="24"/>
          </w:rPr>
          <w:t>Attendance</w:t>
        </w:r>
      </w:hyperlink>
    </w:p>
    <w:p w14:paraId="49B1FCD6" w14:textId="04F26C66" w:rsidR="00504089" w:rsidRPr="001F5639" w:rsidRDefault="007571B5" w:rsidP="007525CC">
      <w:pPr>
        <w:pStyle w:val="ListParagraph"/>
        <w:numPr>
          <w:ilvl w:val="0"/>
          <w:numId w:val="38"/>
        </w:numPr>
        <w:jc w:val="both"/>
        <w:rPr>
          <w:rFonts w:ascii="Times New Roman" w:hAnsi="Times New Roman" w:cs="Times New Roman"/>
          <w:sz w:val="24"/>
          <w:szCs w:val="24"/>
        </w:rPr>
      </w:pPr>
      <w:hyperlink r:id="rId20" w:history="1">
        <w:r w:rsidR="007525CC" w:rsidRPr="001F5639">
          <w:rPr>
            <w:rStyle w:val="Hyperlink"/>
            <w:rFonts w:ascii="Times New Roman" w:hAnsi="Times New Roman" w:cs="Times New Roman"/>
            <w:sz w:val="24"/>
            <w:szCs w:val="24"/>
          </w:rPr>
          <w:t>Student Engagement</w:t>
        </w:r>
      </w:hyperlink>
    </w:p>
    <w:p w14:paraId="63354677" w14:textId="4BED68A7" w:rsidR="00B30124" w:rsidRPr="001F5639" w:rsidRDefault="007571B5" w:rsidP="007525CC">
      <w:pPr>
        <w:pStyle w:val="ListParagraph"/>
        <w:numPr>
          <w:ilvl w:val="0"/>
          <w:numId w:val="38"/>
        </w:numPr>
        <w:jc w:val="both"/>
        <w:rPr>
          <w:rFonts w:ascii="Times New Roman" w:hAnsi="Times New Roman" w:cs="Times New Roman"/>
          <w:sz w:val="24"/>
          <w:szCs w:val="24"/>
        </w:rPr>
      </w:pPr>
      <w:hyperlink r:id="rId21" w:history="1">
        <w:r w:rsidR="00B30124" w:rsidRPr="001F5639">
          <w:rPr>
            <w:rStyle w:val="Hyperlink"/>
            <w:rFonts w:ascii="Times New Roman" w:hAnsi="Times New Roman" w:cs="Times New Roman"/>
            <w:sz w:val="24"/>
            <w:szCs w:val="24"/>
          </w:rPr>
          <w:t>Child Safe Standards</w:t>
        </w:r>
      </w:hyperlink>
    </w:p>
    <w:p w14:paraId="50B38671" w14:textId="3EAE89E5" w:rsidR="007525CC" w:rsidRPr="001F5639" w:rsidRDefault="007571B5" w:rsidP="007525CC">
      <w:pPr>
        <w:pStyle w:val="ListParagraph"/>
        <w:numPr>
          <w:ilvl w:val="0"/>
          <w:numId w:val="38"/>
        </w:numPr>
        <w:jc w:val="both"/>
        <w:rPr>
          <w:rFonts w:ascii="Times New Roman" w:hAnsi="Times New Roman" w:cs="Times New Roman"/>
          <w:iCs/>
          <w:sz w:val="24"/>
          <w:szCs w:val="24"/>
        </w:rPr>
      </w:pPr>
      <w:hyperlink r:id="rId22" w:history="1">
        <w:r w:rsidR="007525CC" w:rsidRPr="001F5639">
          <w:rPr>
            <w:rStyle w:val="Hyperlink"/>
            <w:rFonts w:ascii="Times New Roman" w:hAnsi="Times New Roman" w:cs="Times New Roman"/>
            <w:iCs/>
            <w:sz w:val="24"/>
            <w:szCs w:val="24"/>
          </w:rPr>
          <w:t>Supporting Students in Out-of-Home Care</w:t>
        </w:r>
      </w:hyperlink>
    </w:p>
    <w:p w14:paraId="04A7822B" w14:textId="77777777" w:rsidR="007525CC" w:rsidRPr="001F5639" w:rsidRDefault="007571B5" w:rsidP="007525CC">
      <w:pPr>
        <w:pStyle w:val="ListParagraph"/>
        <w:numPr>
          <w:ilvl w:val="0"/>
          <w:numId w:val="38"/>
        </w:numPr>
        <w:jc w:val="both"/>
        <w:rPr>
          <w:rFonts w:ascii="Times New Roman" w:hAnsi="Times New Roman" w:cs="Times New Roman"/>
          <w:iCs/>
          <w:sz w:val="24"/>
          <w:szCs w:val="24"/>
        </w:rPr>
      </w:pPr>
      <w:hyperlink r:id="rId23" w:history="1">
        <w:r w:rsidR="007525CC" w:rsidRPr="001F5639">
          <w:rPr>
            <w:rStyle w:val="Hyperlink"/>
            <w:rFonts w:ascii="Times New Roman" w:hAnsi="Times New Roman" w:cs="Times New Roman"/>
            <w:iCs/>
            <w:sz w:val="24"/>
            <w:szCs w:val="24"/>
          </w:rPr>
          <w:t>Students with Disability</w:t>
        </w:r>
      </w:hyperlink>
      <w:r w:rsidR="007525CC" w:rsidRPr="001F5639">
        <w:rPr>
          <w:rFonts w:ascii="Times New Roman" w:hAnsi="Times New Roman" w:cs="Times New Roman"/>
          <w:sz w:val="24"/>
          <w:szCs w:val="24"/>
        </w:rPr>
        <w:t xml:space="preserve"> </w:t>
      </w:r>
    </w:p>
    <w:p w14:paraId="48ECD9A0" w14:textId="453A53BA" w:rsidR="007525CC" w:rsidRPr="001F5639" w:rsidRDefault="007571B5" w:rsidP="007525CC">
      <w:pPr>
        <w:pStyle w:val="ListParagraph"/>
        <w:numPr>
          <w:ilvl w:val="0"/>
          <w:numId w:val="38"/>
        </w:numPr>
        <w:jc w:val="both"/>
        <w:rPr>
          <w:rFonts w:ascii="Times New Roman" w:hAnsi="Times New Roman" w:cs="Times New Roman"/>
          <w:iCs/>
          <w:sz w:val="24"/>
          <w:szCs w:val="24"/>
        </w:rPr>
      </w:pPr>
      <w:hyperlink r:id="rId24" w:history="1">
        <w:r w:rsidR="007525CC" w:rsidRPr="001F5639">
          <w:rPr>
            <w:rStyle w:val="Hyperlink"/>
            <w:rFonts w:ascii="Times New Roman" w:hAnsi="Times New Roman" w:cs="Times New Roman"/>
            <w:iCs/>
            <w:sz w:val="24"/>
            <w:szCs w:val="24"/>
          </w:rPr>
          <w:t>LGBTIQ Student Support</w:t>
        </w:r>
      </w:hyperlink>
    </w:p>
    <w:p w14:paraId="63F37855" w14:textId="37E8E7AE" w:rsidR="007525CC" w:rsidRPr="001F5639" w:rsidRDefault="007571B5" w:rsidP="007525CC">
      <w:pPr>
        <w:pStyle w:val="ListParagraph"/>
        <w:numPr>
          <w:ilvl w:val="0"/>
          <w:numId w:val="38"/>
        </w:numPr>
        <w:jc w:val="both"/>
        <w:rPr>
          <w:rFonts w:ascii="Times New Roman" w:hAnsi="Times New Roman" w:cs="Times New Roman"/>
          <w:sz w:val="24"/>
          <w:szCs w:val="24"/>
        </w:rPr>
      </w:pPr>
      <w:hyperlink r:id="rId25" w:history="1">
        <w:r w:rsidR="007525CC" w:rsidRPr="001F5639">
          <w:rPr>
            <w:rStyle w:val="Hyperlink"/>
            <w:rFonts w:ascii="Times New Roman" w:hAnsi="Times New Roman" w:cs="Times New Roman"/>
            <w:sz w:val="24"/>
            <w:szCs w:val="24"/>
          </w:rPr>
          <w:t>Behaviour</w:t>
        </w:r>
        <w:r w:rsidR="0021395C" w:rsidRPr="001F5639">
          <w:rPr>
            <w:rStyle w:val="Hyperlink"/>
            <w:rFonts w:ascii="Times New Roman" w:hAnsi="Times New Roman" w:cs="Times New Roman"/>
            <w:sz w:val="24"/>
            <w:szCs w:val="24"/>
          </w:rPr>
          <w:t xml:space="preserve"> - Students</w:t>
        </w:r>
      </w:hyperlink>
    </w:p>
    <w:p w14:paraId="26A6958B" w14:textId="74B1E0EA" w:rsidR="007525CC" w:rsidRPr="001F5639" w:rsidRDefault="007571B5" w:rsidP="007525CC">
      <w:pPr>
        <w:pStyle w:val="ListParagraph"/>
        <w:numPr>
          <w:ilvl w:val="0"/>
          <w:numId w:val="38"/>
        </w:numPr>
        <w:jc w:val="both"/>
        <w:rPr>
          <w:rFonts w:ascii="Times New Roman" w:hAnsi="Times New Roman" w:cs="Times New Roman"/>
          <w:sz w:val="24"/>
          <w:szCs w:val="24"/>
        </w:rPr>
      </w:pPr>
      <w:hyperlink r:id="rId26" w:history="1">
        <w:r w:rsidR="007525CC" w:rsidRPr="001F5639">
          <w:rPr>
            <w:rStyle w:val="Hyperlink"/>
            <w:rFonts w:ascii="Times New Roman" w:hAnsi="Times New Roman" w:cs="Times New Roman"/>
            <w:sz w:val="24"/>
            <w:szCs w:val="24"/>
          </w:rPr>
          <w:t>Suspensions</w:t>
        </w:r>
      </w:hyperlink>
    </w:p>
    <w:p w14:paraId="1FE0A9B6" w14:textId="27908343" w:rsidR="007525CC" w:rsidRPr="001F5639" w:rsidRDefault="007571B5" w:rsidP="007525CC">
      <w:pPr>
        <w:pStyle w:val="ListParagraph"/>
        <w:numPr>
          <w:ilvl w:val="0"/>
          <w:numId w:val="38"/>
        </w:numPr>
        <w:jc w:val="both"/>
        <w:rPr>
          <w:rFonts w:ascii="Times New Roman" w:hAnsi="Times New Roman" w:cs="Times New Roman"/>
          <w:sz w:val="24"/>
          <w:szCs w:val="24"/>
        </w:rPr>
      </w:pPr>
      <w:hyperlink r:id="rId27" w:history="1">
        <w:r w:rsidR="007525CC" w:rsidRPr="001F5639">
          <w:rPr>
            <w:rStyle w:val="Hyperlink"/>
            <w:rFonts w:ascii="Times New Roman" w:hAnsi="Times New Roman" w:cs="Times New Roman"/>
            <w:sz w:val="24"/>
            <w:szCs w:val="24"/>
          </w:rPr>
          <w:t>Expulsions</w:t>
        </w:r>
      </w:hyperlink>
    </w:p>
    <w:p w14:paraId="611E1657" w14:textId="29A010C9" w:rsidR="007525CC" w:rsidRPr="001F5639" w:rsidRDefault="007571B5" w:rsidP="007525CC">
      <w:pPr>
        <w:pStyle w:val="ListParagraph"/>
        <w:numPr>
          <w:ilvl w:val="0"/>
          <w:numId w:val="38"/>
        </w:numPr>
        <w:jc w:val="both"/>
        <w:rPr>
          <w:rFonts w:ascii="Times New Roman" w:hAnsi="Times New Roman" w:cs="Times New Roman"/>
          <w:sz w:val="24"/>
          <w:szCs w:val="24"/>
        </w:rPr>
      </w:pPr>
      <w:hyperlink r:id="rId28" w:history="1">
        <w:r w:rsidR="007525CC" w:rsidRPr="001F5639">
          <w:rPr>
            <w:rStyle w:val="Hyperlink"/>
            <w:rFonts w:ascii="Times New Roman" w:hAnsi="Times New Roman" w:cs="Times New Roman"/>
            <w:sz w:val="24"/>
            <w:szCs w:val="24"/>
          </w:rPr>
          <w:t>Restraint and Seclusion</w:t>
        </w:r>
      </w:hyperlink>
    </w:p>
    <w:p w14:paraId="255CE82D" w14:textId="58297090" w:rsidR="00504089" w:rsidRPr="001F5639" w:rsidRDefault="00504089" w:rsidP="004126FB">
      <w:pPr>
        <w:jc w:val="both"/>
        <w:rPr>
          <w:rFonts w:ascii="Times New Roman" w:hAnsi="Times New Roman" w:cs="Times New Roman"/>
          <w:sz w:val="24"/>
          <w:szCs w:val="24"/>
        </w:rPr>
      </w:pPr>
      <w:r w:rsidRPr="001F5639">
        <w:rPr>
          <w:rFonts w:ascii="Times New Roman" w:hAnsi="Times New Roman" w:cs="Times New Roman"/>
          <w:sz w:val="24"/>
          <w:szCs w:val="24"/>
        </w:rPr>
        <w:t>The following school policies are also relevant to this Student Wellbeing and Engagement Policy:</w:t>
      </w:r>
    </w:p>
    <w:p w14:paraId="48D01F5A" w14:textId="32AA2306" w:rsidR="00504089" w:rsidRPr="001F5639" w:rsidRDefault="00504089" w:rsidP="00504089">
      <w:pPr>
        <w:pStyle w:val="ListParagraph"/>
        <w:numPr>
          <w:ilvl w:val="0"/>
          <w:numId w:val="37"/>
        </w:numPr>
        <w:jc w:val="both"/>
        <w:rPr>
          <w:rFonts w:ascii="Times New Roman" w:hAnsi="Times New Roman" w:cs="Times New Roman"/>
          <w:sz w:val="24"/>
          <w:szCs w:val="24"/>
        </w:rPr>
      </w:pPr>
      <w:r w:rsidRPr="001F5639">
        <w:rPr>
          <w:rFonts w:ascii="Times New Roman" w:hAnsi="Times New Roman" w:cs="Times New Roman"/>
          <w:sz w:val="24"/>
          <w:szCs w:val="24"/>
        </w:rPr>
        <w:t xml:space="preserve">Child Safety </w:t>
      </w:r>
      <w:r w:rsidR="008260BB" w:rsidRPr="001F5639">
        <w:rPr>
          <w:rFonts w:ascii="Times New Roman" w:hAnsi="Times New Roman" w:cs="Times New Roman"/>
          <w:sz w:val="24"/>
          <w:szCs w:val="24"/>
        </w:rPr>
        <w:t xml:space="preserve">and Wellbeing </w:t>
      </w:r>
      <w:r w:rsidRPr="001F5639">
        <w:rPr>
          <w:rFonts w:ascii="Times New Roman" w:hAnsi="Times New Roman" w:cs="Times New Roman"/>
          <w:sz w:val="24"/>
          <w:szCs w:val="24"/>
        </w:rPr>
        <w:t>Policy</w:t>
      </w:r>
    </w:p>
    <w:p w14:paraId="2D874F1D" w14:textId="2069406E" w:rsidR="00504089" w:rsidRPr="001F5639" w:rsidRDefault="00504089" w:rsidP="00504089">
      <w:pPr>
        <w:pStyle w:val="ListParagraph"/>
        <w:numPr>
          <w:ilvl w:val="0"/>
          <w:numId w:val="37"/>
        </w:numPr>
        <w:jc w:val="both"/>
        <w:rPr>
          <w:rFonts w:ascii="Times New Roman" w:hAnsi="Times New Roman" w:cs="Times New Roman"/>
          <w:sz w:val="24"/>
          <w:szCs w:val="24"/>
        </w:rPr>
      </w:pPr>
      <w:r w:rsidRPr="001F5639">
        <w:rPr>
          <w:rFonts w:ascii="Times New Roman" w:hAnsi="Times New Roman" w:cs="Times New Roman"/>
          <w:sz w:val="24"/>
          <w:szCs w:val="24"/>
        </w:rPr>
        <w:t>Bullying Prevention</w:t>
      </w:r>
      <w:r w:rsidR="00150A99" w:rsidRPr="001F5639">
        <w:rPr>
          <w:rFonts w:ascii="Times New Roman" w:hAnsi="Times New Roman" w:cs="Times New Roman"/>
          <w:sz w:val="24"/>
          <w:szCs w:val="24"/>
        </w:rPr>
        <w:t xml:space="preserve"> Policy</w:t>
      </w:r>
    </w:p>
    <w:p w14:paraId="72EBCE20" w14:textId="5C60F5A8" w:rsidR="00150A99" w:rsidRPr="001F5639" w:rsidRDefault="00150A99" w:rsidP="00504089">
      <w:pPr>
        <w:pStyle w:val="ListParagraph"/>
        <w:numPr>
          <w:ilvl w:val="0"/>
          <w:numId w:val="37"/>
        </w:numPr>
        <w:jc w:val="both"/>
        <w:rPr>
          <w:rFonts w:ascii="Times New Roman" w:hAnsi="Times New Roman" w:cs="Times New Roman"/>
          <w:sz w:val="24"/>
          <w:szCs w:val="24"/>
        </w:rPr>
      </w:pPr>
      <w:r w:rsidRPr="001F5639">
        <w:rPr>
          <w:rFonts w:ascii="Times New Roman" w:hAnsi="Times New Roman" w:cs="Times New Roman"/>
          <w:sz w:val="24"/>
          <w:szCs w:val="24"/>
        </w:rPr>
        <w:t>Inclusion and Diversity Policy</w:t>
      </w:r>
    </w:p>
    <w:p w14:paraId="5E56A26F" w14:textId="4306AD51" w:rsidR="00504089" w:rsidRPr="001F5639" w:rsidRDefault="00504089" w:rsidP="004D567C">
      <w:pPr>
        <w:pStyle w:val="ListParagraph"/>
        <w:numPr>
          <w:ilvl w:val="0"/>
          <w:numId w:val="37"/>
        </w:numPr>
        <w:jc w:val="both"/>
        <w:rPr>
          <w:rFonts w:ascii="Times New Roman" w:hAnsi="Times New Roman" w:cs="Times New Roman"/>
          <w:sz w:val="24"/>
          <w:szCs w:val="24"/>
        </w:rPr>
      </w:pPr>
      <w:r w:rsidRPr="001F5639">
        <w:rPr>
          <w:rFonts w:ascii="Times New Roman" w:hAnsi="Times New Roman" w:cs="Times New Roman"/>
          <w:sz w:val="24"/>
          <w:szCs w:val="24"/>
        </w:rPr>
        <w:t xml:space="preserve">Statement of Values and School Philosophy </w:t>
      </w:r>
    </w:p>
    <w:p w14:paraId="39895B44" w14:textId="431DC8A9" w:rsidR="00652F91" w:rsidRPr="001F5639" w:rsidRDefault="03EFB296" w:rsidP="00652F91">
      <w:pPr>
        <w:pStyle w:val="Heading2"/>
        <w:spacing w:after="120" w:line="240" w:lineRule="auto"/>
        <w:jc w:val="both"/>
        <w:rPr>
          <w:rFonts w:ascii="Times New Roman" w:hAnsi="Times New Roman" w:cs="Times New Roman"/>
          <w:b/>
          <w:caps/>
          <w:color w:val="auto"/>
          <w:sz w:val="24"/>
          <w:szCs w:val="24"/>
        </w:rPr>
      </w:pPr>
      <w:r w:rsidRPr="001F5639">
        <w:rPr>
          <w:rFonts w:ascii="Times New Roman" w:hAnsi="Times New Roman" w:cs="Times New Roman"/>
          <w:b/>
          <w:caps/>
          <w:color w:val="auto"/>
          <w:sz w:val="24"/>
          <w:szCs w:val="24"/>
        </w:rPr>
        <w:t xml:space="preserve">POLICY REVIEW AND APPROVAL </w:t>
      </w:r>
    </w:p>
    <w:p w14:paraId="40484530" w14:textId="179A900C" w:rsidR="001F5639" w:rsidRPr="001F5639" w:rsidRDefault="001F5639" w:rsidP="001F5639">
      <w:pPr>
        <w:pStyle w:val="Heading2"/>
        <w:spacing w:after="120"/>
        <w:jc w:val="both"/>
        <w:rPr>
          <w:rFonts w:ascii="Times New Roman" w:hAnsi="Times New Roman" w:cs="Times New Roman"/>
          <w:caps/>
          <w:sz w:val="24"/>
          <w:szCs w:val="24"/>
        </w:rPr>
      </w:pPr>
    </w:p>
    <w:tbl>
      <w:tblPr>
        <w:tblStyle w:val="TableGrid"/>
        <w:tblW w:w="0" w:type="auto"/>
        <w:tblLayout w:type="fixed"/>
        <w:tblLook w:val="06A0" w:firstRow="1" w:lastRow="0" w:firstColumn="1" w:lastColumn="0" w:noHBand="1" w:noVBand="1"/>
      </w:tblPr>
      <w:tblGrid>
        <w:gridCol w:w="2940"/>
        <w:gridCol w:w="6075"/>
      </w:tblGrid>
      <w:tr w:rsidR="001F5639" w:rsidRPr="001F5639" w14:paraId="5B916B94" w14:textId="77777777" w:rsidTr="00AB75AC">
        <w:tc>
          <w:tcPr>
            <w:tcW w:w="2940" w:type="dxa"/>
            <w:tcBorders>
              <w:top w:val="single" w:sz="4" w:space="0" w:color="auto"/>
              <w:left w:val="single" w:sz="4" w:space="0" w:color="auto"/>
              <w:bottom w:val="single" w:sz="4" w:space="0" w:color="auto"/>
              <w:right w:val="single" w:sz="4" w:space="0" w:color="auto"/>
            </w:tcBorders>
            <w:hideMark/>
          </w:tcPr>
          <w:p w14:paraId="2F9328A4" w14:textId="77777777" w:rsidR="001F5639" w:rsidRPr="001F5639" w:rsidRDefault="001F5639" w:rsidP="00AB75AC">
            <w:pPr>
              <w:rPr>
                <w:rFonts w:ascii="Times New Roman" w:hAnsi="Times New Roman" w:cs="Times New Roman"/>
                <w:sz w:val="24"/>
                <w:szCs w:val="24"/>
              </w:rPr>
            </w:pPr>
            <w:r w:rsidRPr="001F5639">
              <w:rPr>
                <w:rFonts w:ascii="Times New Roman" w:hAnsi="Times New Roman" w:cs="Times New Roman"/>
                <w:sz w:val="24"/>
                <w:szCs w:val="24"/>
              </w:rP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3B8AEC20" w14:textId="55E90E19" w:rsidR="001F5639" w:rsidRPr="001F5639" w:rsidRDefault="001F5639" w:rsidP="00AB75AC">
            <w:pPr>
              <w:rPr>
                <w:rFonts w:ascii="Times New Roman" w:hAnsi="Times New Roman" w:cs="Times New Roman"/>
                <w:sz w:val="24"/>
                <w:szCs w:val="24"/>
              </w:rPr>
            </w:pPr>
            <w:r w:rsidRPr="001F5639">
              <w:rPr>
                <w:rFonts w:ascii="Times New Roman" w:hAnsi="Times New Roman" w:cs="Times New Roman"/>
                <w:sz w:val="24"/>
                <w:szCs w:val="24"/>
              </w:rPr>
              <w:t>Term 3, 2023</w:t>
            </w:r>
          </w:p>
        </w:tc>
      </w:tr>
      <w:tr w:rsidR="001F5639" w:rsidRPr="001F5639" w14:paraId="5A7C664C" w14:textId="77777777" w:rsidTr="00AB75AC">
        <w:tc>
          <w:tcPr>
            <w:tcW w:w="2940" w:type="dxa"/>
            <w:tcBorders>
              <w:top w:val="single" w:sz="4" w:space="0" w:color="auto"/>
              <w:left w:val="single" w:sz="4" w:space="0" w:color="auto"/>
              <w:bottom w:val="single" w:sz="4" w:space="0" w:color="auto"/>
              <w:right w:val="single" w:sz="4" w:space="0" w:color="auto"/>
            </w:tcBorders>
            <w:hideMark/>
          </w:tcPr>
          <w:p w14:paraId="74D8F271" w14:textId="77777777" w:rsidR="001F5639" w:rsidRPr="001F5639" w:rsidRDefault="001F5639" w:rsidP="00AB75AC">
            <w:pPr>
              <w:rPr>
                <w:rFonts w:ascii="Times New Roman" w:hAnsi="Times New Roman" w:cs="Times New Roman"/>
                <w:sz w:val="24"/>
                <w:szCs w:val="24"/>
              </w:rPr>
            </w:pPr>
            <w:r w:rsidRPr="001F5639">
              <w:rPr>
                <w:rFonts w:ascii="Times New Roman" w:hAnsi="Times New Roman" w:cs="Times New Roman"/>
                <w:sz w:val="24"/>
                <w:szCs w:val="24"/>
              </w:rPr>
              <w:t>Consultation</w:t>
            </w:r>
          </w:p>
        </w:tc>
        <w:tc>
          <w:tcPr>
            <w:tcW w:w="6075" w:type="dxa"/>
            <w:tcBorders>
              <w:top w:val="single" w:sz="4" w:space="0" w:color="auto"/>
              <w:left w:val="single" w:sz="4" w:space="0" w:color="auto"/>
              <w:bottom w:val="single" w:sz="4" w:space="0" w:color="auto"/>
              <w:right w:val="single" w:sz="4" w:space="0" w:color="auto"/>
            </w:tcBorders>
            <w:hideMark/>
          </w:tcPr>
          <w:p w14:paraId="41D9C58C" w14:textId="7EB51448" w:rsidR="001F5639" w:rsidRPr="001F5639" w:rsidRDefault="001F5639" w:rsidP="00AB75AC">
            <w:pPr>
              <w:rPr>
                <w:rFonts w:ascii="Times New Roman" w:hAnsi="Times New Roman" w:cs="Times New Roman"/>
                <w:sz w:val="24"/>
                <w:szCs w:val="24"/>
              </w:rPr>
            </w:pPr>
            <w:r w:rsidRPr="001F5639">
              <w:rPr>
                <w:rFonts w:ascii="Times New Roman" w:hAnsi="Times New Roman" w:cs="Times New Roman"/>
                <w:sz w:val="24"/>
                <w:szCs w:val="24"/>
              </w:rPr>
              <w:t>Endorsed by School Council 14/08/2023</w:t>
            </w:r>
          </w:p>
        </w:tc>
      </w:tr>
      <w:tr w:rsidR="001F5639" w:rsidRPr="001F5639" w14:paraId="1AFA91CC" w14:textId="77777777" w:rsidTr="00AB75AC">
        <w:tc>
          <w:tcPr>
            <w:tcW w:w="2940" w:type="dxa"/>
            <w:tcBorders>
              <w:top w:val="single" w:sz="4" w:space="0" w:color="auto"/>
              <w:left w:val="single" w:sz="4" w:space="0" w:color="auto"/>
              <w:bottom w:val="single" w:sz="4" w:space="0" w:color="auto"/>
              <w:right w:val="single" w:sz="4" w:space="0" w:color="auto"/>
            </w:tcBorders>
            <w:hideMark/>
          </w:tcPr>
          <w:p w14:paraId="716D54A9" w14:textId="77777777" w:rsidR="001F5639" w:rsidRPr="001F5639" w:rsidRDefault="001F5639" w:rsidP="00AB75AC">
            <w:pPr>
              <w:rPr>
                <w:rFonts w:ascii="Times New Roman" w:hAnsi="Times New Roman" w:cs="Times New Roman"/>
                <w:sz w:val="24"/>
                <w:szCs w:val="24"/>
              </w:rPr>
            </w:pPr>
            <w:r w:rsidRPr="001F5639">
              <w:rPr>
                <w:rFonts w:ascii="Times New Roman" w:hAnsi="Times New Roman" w:cs="Times New Roman"/>
                <w:sz w:val="24"/>
                <w:szCs w:val="24"/>
              </w:rPr>
              <w:t>Approved by</w:t>
            </w:r>
          </w:p>
        </w:tc>
        <w:tc>
          <w:tcPr>
            <w:tcW w:w="6075" w:type="dxa"/>
            <w:tcBorders>
              <w:top w:val="single" w:sz="4" w:space="0" w:color="auto"/>
              <w:left w:val="single" w:sz="4" w:space="0" w:color="auto"/>
              <w:bottom w:val="single" w:sz="4" w:space="0" w:color="auto"/>
              <w:right w:val="single" w:sz="4" w:space="0" w:color="auto"/>
            </w:tcBorders>
            <w:hideMark/>
          </w:tcPr>
          <w:p w14:paraId="0A55DC8C" w14:textId="77777777" w:rsidR="001F5639" w:rsidRPr="001F5639" w:rsidRDefault="001F5639" w:rsidP="00AB75AC">
            <w:pPr>
              <w:rPr>
                <w:rFonts w:ascii="Times New Roman" w:hAnsi="Times New Roman" w:cs="Times New Roman"/>
                <w:sz w:val="24"/>
                <w:szCs w:val="24"/>
              </w:rPr>
            </w:pPr>
            <w:r w:rsidRPr="001F5639">
              <w:rPr>
                <w:rFonts w:ascii="Times New Roman" w:hAnsi="Times New Roman" w:cs="Times New Roman"/>
                <w:sz w:val="24"/>
                <w:szCs w:val="24"/>
              </w:rPr>
              <w:t xml:space="preserve">Principal </w:t>
            </w:r>
          </w:p>
        </w:tc>
      </w:tr>
      <w:tr w:rsidR="001F5639" w:rsidRPr="001F5639" w14:paraId="6A8BB82A" w14:textId="77777777" w:rsidTr="00AB75AC">
        <w:trPr>
          <w:trHeight w:val="70"/>
        </w:trPr>
        <w:tc>
          <w:tcPr>
            <w:tcW w:w="2940" w:type="dxa"/>
            <w:tcBorders>
              <w:top w:val="single" w:sz="4" w:space="0" w:color="auto"/>
              <w:left w:val="single" w:sz="4" w:space="0" w:color="auto"/>
              <w:bottom w:val="single" w:sz="4" w:space="0" w:color="auto"/>
              <w:right w:val="single" w:sz="4" w:space="0" w:color="auto"/>
            </w:tcBorders>
            <w:hideMark/>
          </w:tcPr>
          <w:p w14:paraId="19B7F5A9" w14:textId="77777777" w:rsidR="001F5639" w:rsidRPr="001F5639" w:rsidRDefault="001F5639" w:rsidP="00AB75AC">
            <w:pPr>
              <w:rPr>
                <w:rFonts w:ascii="Times New Roman" w:hAnsi="Times New Roman" w:cs="Times New Roman"/>
                <w:sz w:val="24"/>
                <w:szCs w:val="24"/>
              </w:rPr>
            </w:pPr>
            <w:r w:rsidRPr="001F5639">
              <w:rPr>
                <w:rFonts w:ascii="Times New Roman" w:hAnsi="Times New Roman" w:cs="Times New Roman"/>
                <w:sz w:val="24"/>
                <w:szCs w:val="24"/>
              </w:rP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415810DD" w14:textId="77777777" w:rsidR="001F5639" w:rsidRPr="001F5639" w:rsidRDefault="001F5639" w:rsidP="00AB75AC">
            <w:pPr>
              <w:rPr>
                <w:rFonts w:ascii="Times New Roman" w:hAnsi="Times New Roman" w:cs="Times New Roman"/>
                <w:sz w:val="24"/>
                <w:szCs w:val="24"/>
              </w:rPr>
            </w:pPr>
            <w:r w:rsidRPr="001F5639">
              <w:rPr>
                <w:rFonts w:ascii="Times New Roman" w:hAnsi="Times New Roman" w:cs="Times New Roman"/>
                <w:sz w:val="24"/>
                <w:szCs w:val="24"/>
              </w:rPr>
              <w:t>2024</w:t>
            </w:r>
          </w:p>
        </w:tc>
      </w:tr>
    </w:tbl>
    <w:p w14:paraId="0D2500D9" w14:textId="77777777" w:rsidR="001F5639" w:rsidRPr="001F5639" w:rsidRDefault="001F5639" w:rsidP="001F5639">
      <w:pPr>
        <w:pStyle w:val="Footer"/>
        <w:ind w:firstLine="540"/>
        <w:rPr>
          <w:rFonts w:ascii="Times New Roman" w:hAnsi="Times New Roman" w:cs="Times New Roman"/>
          <w:sz w:val="24"/>
          <w:szCs w:val="24"/>
        </w:rPr>
      </w:pPr>
    </w:p>
    <w:p w14:paraId="3B43F7E2" w14:textId="77777777" w:rsidR="00652F91" w:rsidRPr="006D0B55" w:rsidRDefault="00652F91" w:rsidP="00652F91">
      <w:pPr>
        <w:rPr>
          <w:rFonts w:ascii="Times New Roman" w:hAnsi="Times New Roman" w:cs="Times New Roman"/>
        </w:rPr>
      </w:pPr>
    </w:p>
    <w:p w14:paraId="59784E7A" w14:textId="6207EC8B" w:rsidR="126D2E8D" w:rsidRPr="006D0B55" w:rsidRDefault="126D2E8D" w:rsidP="00A50BF8">
      <w:pPr>
        <w:jc w:val="both"/>
        <w:rPr>
          <w:rFonts w:ascii="Times New Roman" w:eastAsia="Arial" w:hAnsi="Times New Roman" w:cs="Times New Roman"/>
          <w:color w:val="000000" w:themeColor="text1"/>
        </w:rPr>
      </w:pPr>
    </w:p>
    <w:p w14:paraId="5D5D0D49" w14:textId="3665C09B" w:rsidR="00B9138A" w:rsidRPr="002C1D78" w:rsidRDefault="00B9138A" w:rsidP="002C1D78">
      <w:pPr>
        <w:jc w:val="both"/>
      </w:pPr>
    </w:p>
    <w:sectPr w:rsidR="00B9138A" w:rsidRPr="002C1D7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FB10" w14:textId="77777777" w:rsidR="00214C95" w:rsidRDefault="00214C95" w:rsidP="00877245">
      <w:pPr>
        <w:spacing w:after="0" w:line="240" w:lineRule="auto"/>
      </w:pPr>
      <w:r>
        <w:separator/>
      </w:r>
    </w:p>
  </w:endnote>
  <w:endnote w:type="continuationSeparator" w:id="0">
    <w:p w14:paraId="6BB95714" w14:textId="77777777" w:rsidR="00214C95" w:rsidRDefault="00214C95" w:rsidP="00877245">
      <w:pPr>
        <w:spacing w:after="0" w:line="240" w:lineRule="auto"/>
      </w:pPr>
      <w:r>
        <w:continuationSeparator/>
      </w:r>
    </w:p>
  </w:endnote>
  <w:endnote w:type="continuationNotice" w:id="1">
    <w:p w14:paraId="1F3BA55D" w14:textId="77777777" w:rsidR="00214C95" w:rsidRDefault="00214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FF40" w14:textId="77777777" w:rsidR="00214C95" w:rsidRDefault="00214C95" w:rsidP="00877245">
      <w:pPr>
        <w:spacing w:after="0" w:line="240" w:lineRule="auto"/>
      </w:pPr>
      <w:r>
        <w:separator/>
      </w:r>
    </w:p>
  </w:footnote>
  <w:footnote w:type="continuationSeparator" w:id="0">
    <w:p w14:paraId="446A724D" w14:textId="77777777" w:rsidR="00214C95" w:rsidRDefault="00214C95" w:rsidP="00877245">
      <w:pPr>
        <w:spacing w:after="0" w:line="240" w:lineRule="auto"/>
      </w:pPr>
      <w:r>
        <w:continuationSeparator/>
      </w:r>
    </w:p>
  </w:footnote>
  <w:footnote w:type="continuationNotice" w:id="1">
    <w:p w14:paraId="6D26F9DA" w14:textId="77777777" w:rsidR="00214C95" w:rsidRDefault="00214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C83" w14:textId="77777777" w:rsidR="00C45CEA" w:rsidRDefault="00C4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DE55CF"/>
    <w:multiLevelType w:val="hybridMultilevel"/>
    <w:tmpl w:val="B3D8E104"/>
    <w:lvl w:ilvl="0" w:tplc="DC0C6F34">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6"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D9312D"/>
    <w:multiLevelType w:val="hybridMultilevel"/>
    <w:tmpl w:val="6C0A3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FA5C38"/>
    <w:multiLevelType w:val="hybridMultilevel"/>
    <w:tmpl w:val="392E2CC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709279">
    <w:abstractNumId w:val="14"/>
  </w:num>
  <w:num w:numId="2" w16cid:durableId="1772895039">
    <w:abstractNumId w:val="8"/>
  </w:num>
  <w:num w:numId="3" w16cid:durableId="194001624">
    <w:abstractNumId w:val="39"/>
  </w:num>
  <w:num w:numId="4" w16cid:durableId="2036880412">
    <w:abstractNumId w:val="26"/>
  </w:num>
  <w:num w:numId="5" w16cid:durableId="1217205775">
    <w:abstractNumId w:val="3"/>
  </w:num>
  <w:num w:numId="6" w16cid:durableId="1026979371">
    <w:abstractNumId w:val="7"/>
  </w:num>
  <w:num w:numId="7" w16cid:durableId="1591037930">
    <w:abstractNumId w:val="28"/>
  </w:num>
  <w:num w:numId="8" w16cid:durableId="799425091">
    <w:abstractNumId w:val="10"/>
  </w:num>
  <w:num w:numId="9" w16cid:durableId="413169566">
    <w:abstractNumId w:val="9"/>
  </w:num>
  <w:num w:numId="10" w16cid:durableId="710112527">
    <w:abstractNumId w:val="30"/>
  </w:num>
  <w:num w:numId="11" w16cid:durableId="1645617229">
    <w:abstractNumId w:val="22"/>
  </w:num>
  <w:num w:numId="12" w16cid:durableId="1348797716">
    <w:abstractNumId w:val="2"/>
  </w:num>
  <w:num w:numId="13" w16cid:durableId="969214318">
    <w:abstractNumId w:val="11"/>
  </w:num>
  <w:num w:numId="14" w16cid:durableId="1251156642">
    <w:abstractNumId w:val="29"/>
  </w:num>
  <w:num w:numId="15" w16cid:durableId="417797177">
    <w:abstractNumId w:val="24"/>
  </w:num>
  <w:num w:numId="16" w16cid:durableId="1785342981">
    <w:abstractNumId w:val="13"/>
  </w:num>
  <w:num w:numId="17" w16cid:durableId="158887319">
    <w:abstractNumId w:val="33"/>
  </w:num>
  <w:num w:numId="18" w16cid:durableId="609047350">
    <w:abstractNumId w:val="31"/>
  </w:num>
  <w:num w:numId="19" w16cid:durableId="1825508539">
    <w:abstractNumId w:val="21"/>
  </w:num>
  <w:num w:numId="20" w16cid:durableId="1875850081">
    <w:abstractNumId w:val="5"/>
  </w:num>
  <w:num w:numId="21" w16cid:durableId="482091539">
    <w:abstractNumId w:val="12"/>
  </w:num>
  <w:num w:numId="22" w16cid:durableId="1837916098">
    <w:abstractNumId w:val="36"/>
  </w:num>
  <w:num w:numId="23" w16cid:durableId="62143154">
    <w:abstractNumId w:val="6"/>
  </w:num>
  <w:num w:numId="24" w16cid:durableId="1520467808">
    <w:abstractNumId w:val="25"/>
  </w:num>
  <w:num w:numId="25" w16cid:durableId="29116300">
    <w:abstractNumId w:val="19"/>
  </w:num>
  <w:num w:numId="26" w16cid:durableId="639656721">
    <w:abstractNumId w:val="0"/>
  </w:num>
  <w:num w:numId="27" w16cid:durableId="95368570">
    <w:abstractNumId w:val="0"/>
  </w:num>
  <w:num w:numId="28" w16cid:durableId="1077287831">
    <w:abstractNumId w:val="4"/>
  </w:num>
  <w:num w:numId="29" w16cid:durableId="987169576">
    <w:abstractNumId w:val="23"/>
  </w:num>
  <w:num w:numId="30" w16cid:durableId="1706103519">
    <w:abstractNumId w:val="15"/>
  </w:num>
  <w:num w:numId="31" w16cid:durableId="1582641404">
    <w:abstractNumId w:val="17"/>
  </w:num>
  <w:num w:numId="32" w16cid:durableId="221136162">
    <w:abstractNumId w:val="35"/>
  </w:num>
  <w:num w:numId="33" w16cid:durableId="715349097">
    <w:abstractNumId w:val="38"/>
  </w:num>
  <w:num w:numId="34" w16cid:durableId="463355219">
    <w:abstractNumId w:val="1"/>
  </w:num>
  <w:num w:numId="35" w16cid:durableId="1510481101">
    <w:abstractNumId w:val="32"/>
  </w:num>
  <w:num w:numId="36" w16cid:durableId="537550502">
    <w:abstractNumId w:val="20"/>
  </w:num>
  <w:num w:numId="37" w16cid:durableId="1931423692">
    <w:abstractNumId w:val="34"/>
  </w:num>
  <w:num w:numId="38" w16cid:durableId="2020891330">
    <w:abstractNumId w:val="16"/>
  </w:num>
  <w:num w:numId="39" w16cid:durableId="1089355442">
    <w:abstractNumId w:val="18"/>
  </w:num>
  <w:num w:numId="40" w16cid:durableId="836849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1372339">
    <w:abstractNumId w:val="27"/>
  </w:num>
  <w:num w:numId="42" w16cid:durableId="1123230250">
    <w:abstractNumId w:val="8"/>
  </w:num>
  <w:num w:numId="43" w16cid:durableId="1829244902">
    <w:abstractNumId w:val="39"/>
  </w:num>
  <w:num w:numId="44" w16cid:durableId="39986771">
    <w:abstractNumId w:val="3"/>
  </w:num>
  <w:num w:numId="45" w16cid:durableId="22236918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3116C"/>
    <w:rsid w:val="000378CA"/>
    <w:rsid w:val="00045B93"/>
    <w:rsid w:val="00062496"/>
    <w:rsid w:val="00067432"/>
    <w:rsid w:val="00077D86"/>
    <w:rsid w:val="00085B23"/>
    <w:rsid w:val="00086B14"/>
    <w:rsid w:val="000A551A"/>
    <w:rsid w:val="000A65C8"/>
    <w:rsid w:val="000B2846"/>
    <w:rsid w:val="000B3610"/>
    <w:rsid w:val="000C042E"/>
    <w:rsid w:val="000C565D"/>
    <w:rsid w:val="000D29E1"/>
    <w:rsid w:val="000E260D"/>
    <w:rsid w:val="000E6B85"/>
    <w:rsid w:val="000E6C11"/>
    <w:rsid w:val="00105954"/>
    <w:rsid w:val="00110D1E"/>
    <w:rsid w:val="001130C1"/>
    <w:rsid w:val="00117C61"/>
    <w:rsid w:val="001319D6"/>
    <w:rsid w:val="00135F62"/>
    <w:rsid w:val="00136328"/>
    <w:rsid w:val="00140AC7"/>
    <w:rsid w:val="00141A0E"/>
    <w:rsid w:val="00141BF6"/>
    <w:rsid w:val="00150A99"/>
    <w:rsid w:val="0016104C"/>
    <w:rsid w:val="00161168"/>
    <w:rsid w:val="00165A66"/>
    <w:rsid w:val="001710F7"/>
    <w:rsid w:val="001716F7"/>
    <w:rsid w:val="0017644D"/>
    <w:rsid w:val="00177604"/>
    <w:rsid w:val="00177D70"/>
    <w:rsid w:val="00180687"/>
    <w:rsid w:val="00182563"/>
    <w:rsid w:val="0018342E"/>
    <w:rsid w:val="00184525"/>
    <w:rsid w:val="00185163"/>
    <w:rsid w:val="001A16ED"/>
    <w:rsid w:val="001A6AD1"/>
    <w:rsid w:val="001B045B"/>
    <w:rsid w:val="001B175E"/>
    <w:rsid w:val="001B58A0"/>
    <w:rsid w:val="001C1550"/>
    <w:rsid w:val="001C38B9"/>
    <w:rsid w:val="001C623E"/>
    <w:rsid w:val="001C7B83"/>
    <w:rsid w:val="001E6856"/>
    <w:rsid w:val="001F3E1E"/>
    <w:rsid w:val="001F5639"/>
    <w:rsid w:val="00206A7A"/>
    <w:rsid w:val="00211968"/>
    <w:rsid w:val="0021395C"/>
    <w:rsid w:val="00214C95"/>
    <w:rsid w:val="00215BA1"/>
    <w:rsid w:val="002179A1"/>
    <w:rsid w:val="0022008F"/>
    <w:rsid w:val="00223F2D"/>
    <w:rsid w:val="00226234"/>
    <w:rsid w:val="0024116A"/>
    <w:rsid w:val="002448E7"/>
    <w:rsid w:val="00265700"/>
    <w:rsid w:val="00272FFD"/>
    <w:rsid w:val="002757E4"/>
    <w:rsid w:val="00294C33"/>
    <w:rsid w:val="002A3285"/>
    <w:rsid w:val="002B0234"/>
    <w:rsid w:val="002B3638"/>
    <w:rsid w:val="002B7A60"/>
    <w:rsid w:val="002C0791"/>
    <w:rsid w:val="002C1D78"/>
    <w:rsid w:val="002C6519"/>
    <w:rsid w:val="002D012F"/>
    <w:rsid w:val="002D6A4E"/>
    <w:rsid w:val="002D6CF3"/>
    <w:rsid w:val="002F0915"/>
    <w:rsid w:val="002F3E74"/>
    <w:rsid w:val="00304370"/>
    <w:rsid w:val="00306BFA"/>
    <w:rsid w:val="00307AC6"/>
    <w:rsid w:val="00310BE8"/>
    <w:rsid w:val="00335D92"/>
    <w:rsid w:val="00340311"/>
    <w:rsid w:val="00342576"/>
    <w:rsid w:val="00343ABC"/>
    <w:rsid w:val="00362C3B"/>
    <w:rsid w:val="003645C1"/>
    <w:rsid w:val="00371112"/>
    <w:rsid w:val="003726EE"/>
    <w:rsid w:val="003732C3"/>
    <w:rsid w:val="00373E8B"/>
    <w:rsid w:val="00376ACC"/>
    <w:rsid w:val="00385480"/>
    <w:rsid w:val="00391A34"/>
    <w:rsid w:val="0039316E"/>
    <w:rsid w:val="003A3C16"/>
    <w:rsid w:val="003A4CF5"/>
    <w:rsid w:val="003B2C73"/>
    <w:rsid w:val="003B2EDE"/>
    <w:rsid w:val="003B7DAE"/>
    <w:rsid w:val="003E22F4"/>
    <w:rsid w:val="003E7F16"/>
    <w:rsid w:val="003F01B9"/>
    <w:rsid w:val="003F17CE"/>
    <w:rsid w:val="003F1BC9"/>
    <w:rsid w:val="00401049"/>
    <w:rsid w:val="0040492D"/>
    <w:rsid w:val="004109B1"/>
    <w:rsid w:val="004126FB"/>
    <w:rsid w:val="0041493B"/>
    <w:rsid w:val="00417FE1"/>
    <w:rsid w:val="00425F4E"/>
    <w:rsid w:val="00426CD0"/>
    <w:rsid w:val="00427FB8"/>
    <w:rsid w:val="00434631"/>
    <w:rsid w:val="00436724"/>
    <w:rsid w:val="004374FA"/>
    <w:rsid w:val="00441F31"/>
    <w:rsid w:val="004430F8"/>
    <w:rsid w:val="00455B2E"/>
    <w:rsid w:val="00461B29"/>
    <w:rsid w:val="004635AC"/>
    <w:rsid w:val="00464108"/>
    <w:rsid w:val="0046708B"/>
    <w:rsid w:val="00472ADB"/>
    <w:rsid w:val="00473950"/>
    <w:rsid w:val="00491A04"/>
    <w:rsid w:val="0049667F"/>
    <w:rsid w:val="00497709"/>
    <w:rsid w:val="004C604F"/>
    <w:rsid w:val="004D3F3B"/>
    <w:rsid w:val="004D567C"/>
    <w:rsid w:val="004D5FA6"/>
    <w:rsid w:val="004E426F"/>
    <w:rsid w:val="004F2618"/>
    <w:rsid w:val="00504089"/>
    <w:rsid w:val="00506876"/>
    <w:rsid w:val="00510634"/>
    <w:rsid w:val="00512938"/>
    <w:rsid w:val="00517F90"/>
    <w:rsid w:val="00523DCC"/>
    <w:rsid w:val="00547B79"/>
    <w:rsid w:val="00581C7D"/>
    <w:rsid w:val="005831D4"/>
    <w:rsid w:val="0059414D"/>
    <w:rsid w:val="00595CD8"/>
    <w:rsid w:val="005B5FC6"/>
    <w:rsid w:val="005C4DC3"/>
    <w:rsid w:val="005D0D42"/>
    <w:rsid w:val="005D0D87"/>
    <w:rsid w:val="005D3C42"/>
    <w:rsid w:val="005D55D3"/>
    <w:rsid w:val="005E0B7B"/>
    <w:rsid w:val="005E45CD"/>
    <w:rsid w:val="005F5033"/>
    <w:rsid w:val="006018E1"/>
    <w:rsid w:val="006050C1"/>
    <w:rsid w:val="0061475D"/>
    <w:rsid w:val="00622E56"/>
    <w:rsid w:val="00643942"/>
    <w:rsid w:val="00650576"/>
    <w:rsid w:val="00652F91"/>
    <w:rsid w:val="00657662"/>
    <w:rsid w:val="00657782"/>
    <w:rsid w:val="00667495"/>
    <w:rsid w:val="00667C89"/>
    <w:rsid w:val="006812E2"/>
    <w:rsid w:val="006874B2"/>
    <w:rsid w:val="00695CC2"/>
    <w:rsid w:val="006A3943"/>
    <w:rsid w:val="006A68E1"/>
    <w:rsid w:val="006B3790"/>
    <w:rsid w:val="006B4F10"/>
    <w:rsid w:val="006C6904"/>
    <w:rsid w:val="006D0A26"/>
    <w:rsid w:val="006D0B55"/>
    <w:rsid w:val="006D1ACC"/>
    <w:rsid w:val="006E5693"/>
    <w:rsid w:val="006F240B"/>
    <w:rsid w:val="00706F5C"/>
    <w:rsid w:val="0071042A"/>
    <w:rsid w:val="0071619B"/>
    <w:rsid w:val="00717E18"/>
    <w:rsid w:val="00721513"/>
    <w:rsid w:val="00727D78"/>
    <w:rsid w:val="0073177E"/>
    <w:rsid w:val="00731F01"/>
    <w:rsid w:val="0073284F"/>
    <w:rsid w:val="00735A02"/>
    <w:rsid w:val="00736974"/>
    <w:rsid w:val="00746FA7"/>
    <w:rsid w:val="00747DFA"/>
    <w:rsid w:val="007525CC"/>
    <w:rsid w:val="00754908"/>
    <w:rsid w:val="007570E6"/>
    <w:rsid w:val="007571B5"/>
    <w:rsid w:val="00761EA2"/>
    <w:rsid w:val="00762FC8"/>
    <w:rsid w:val="0077225E"/>
    <w:rsid w:val="00776323"/>
    <w:rsid w:val="00783AB5"/>
    <w:rsid w:val="00785F3E"/>
    <w:rsid w:val="00787AEF"/>
    <w:rsid w:val="007A0C91"/>
    <w:rsid w:val="007A297F"/>
    <w:rsid w:val="007A5E69"/>
    <w:rsid w:val="007B2EDE"/>
    <w:rsid w:val="007B75E5"/>
    <w:rsid w:val="007C5B4E"/>
    <w:rsid w:val="007C72F1"/>
    <w:rsid w:val="007D7BE7"/>
    <w:rsid w:val="007E38C0"/>
    <w:rsid w:val="007E61A8"/>
    <w:rsid w:val="007E63C8"/>
    <w:rsid w:val="007E6792"/>
    <w:rsid w:val="007E7C09"/>
    <w:rsid w:val="007F6F38"/>
    <w:rsid w:val="0080202B"/>
    <w:rsid w:val="00803B93"/>
    <w:rsid w:val="00812227"/>
    <w:rsid w:val="008132C4"/>
    <w:rsid w:val="0081772B"/>
    <w:rsid w:val="00821831"/>
    <w:rsid w:val="008260BB"/>
    <w:rsid w:val="00826209"/>
    <w:rsid w:val="00830D56"/>
    <w:rsid w:val="0083779B"/>
    <w:rsid w:val="00837FB6"/>
    <w:rsid w:val="008401B9"/>
    <w:rsid w:val="00842893"/>
    <w:rsid w:val="008505BB"/>
    <w:rsid w:val="00853B17"/>
    <w:rsid w:val="008552AE"/>
    <w:rsid w:val="00864123"/>
    <w:rsid w:val="00864544"/>
    <w:rsid w:val="0087104D"/>
    <w:rsid w:val="00877245"/>
    <w:rsid w:val="00877830"/>
    <w:rsid w:val="00882D27"/>
    <w:rsid w:val="00895AA4"/>
    <w:rsid w:val="00896EFC"/>
    <w:rsid w:val="00897F54"/>
    <w:rsid w:val="008B6322"/>
    <w:rsid w:val="008C6705"/>
    <w:rsid w:val="008C7E28"/>
    <w:rsid w:val="008D737D"/>
    <w:rsid w:val="008E39B9"/>
    <w:rsid w:val="008E4D2F"/>
    <w:rsid w:val="008F633F"/>
    <w:rsid w:val="00907E61"/>
    <w:rsid w:val="00911C6C"/>
    <w:rsid w:val="009211D8"/>
    <w:rsid w:val="00922614"/>
    <w:rsid w:val="00927906"/>
    <w:rsid w:val="00931092"/>
    <w:rsid w:val="00935535"/>
    <w:rsid w:val="00950F95"/>
    <w:rsid w:val="00951B1E"/>
    <w:rsid w:val="009552F7"/>
    <w:rsid w:val="00956370"/>
    <w:rsid w:val="0096057E"/>
    <w:rsid w:val="00961444"/>
    <w:rsid w:val="009665DD"/>
    <w:rsid w:val="009666CF"/>
    <w:rsid w:val="009778A6"/>
    <w:rsid w:val="00983FCF"/>
    <w:rsid w:val="00992465"/>
    <w:rsid w:val="009976A3"/>
    <w:rsid w:val="009A250C"/>
    <w:rsid w:val="009A369F"/>
    <w:rsid w:val="009A3DED"/>
    <w:rsid w:val="009B083B"/>
    <w:rsid w:val="009C2215"/>
    <w:rsid w:val="009D5169"/>
    <w:rsid w:val="009D5A59"/>
    <w:rsid w:val="009D7C33"/>
    <w:rsid w:val="009E6164"/>
    <w:rsid w:val="009E68AB"/>
    <w:rsid w:val="009F3033"/>
    <w:rsid w:val="009F57AE"/>
    <w:rsid w:val="00A17B8D"/>
    <w:rsid w:val="00A23358"/>
    <w:rsid w:val="00A238F4"/>
    <w:rsid w:val="00A35636"/>
    <w:rsid w:val="00A35C52"/>
    <w:rsid w:val="00A3742D"/>
    <w:rsid w:val="00A46574"/>
    <w:rsid w:val="00A50BF8"/>
    <w:rsid w:val="00A5105F"/>
    <w:rsid w:val="00A712D4"/>
    <w:rsid w:val="00A7628E"/>
    <w:rsid w:val="00A762BE"/>
    <w:rsid w:val="00A7786A"/>
    <w:rsid w:val="00A77B76"/>
    <w:rsid w:val="00A83105"/>
    <w:rsid w:val="00A85428"/>
    <w:rsid w:val="00A91D0F"/>
    <w:rsid w:val="00A92D61"/>
    <w:rsid w:val="00AA1B20"/>
    <w:rsid w:val="00AA66BE"/>
    <w:rsid w:val="00AA6975"/>
    <w:rsid w:val="00AB692B"/>
    <w:rsid w:val="00AC6FA4"/>
    <w:rsid w:val="00AE5292"/>
    <w:rsid w:val="00AE6800"/>
    <w:rsid w:val="00AF616E"/>
    <w:rsid w:val="00B00B3B"/>
    <w:rsid w:val="00B04A52"/>
    <w:rsid w:val="00B06D81"/>
    <w:rsid w:val="00B27694"/>
    <w:rsid w:val="00B30124"/>
    <w:rsid w:val="00B33AC5"/>
    <w:rsid w:val="00B426C0"/>
    <w:rsid w:val="00B52BB5"/>
    <w:rsid w:val="00B666AB"/>
    <w:rsid w:val="00B66792"/>
    <w:rsid w:val="00B67C03"/>
    <w:rsid w:val="00B74B31"/>
    <w:rsid w:val="00B74DF2"/>
    <w:rsid w:val="00B77115"/>
    <w:rsid w:val="00B9138A"/>
    <w:rsid w:val="00B960C4"/>
    <w:rsid w:val="00BA17BB"/>
    <w:rsid w:val="00BA2890"/>
    <w:rsid w:val="00BA4CD8"/>
    <w:rsid w:val="00BA5B69"/>
    <w:rsid w:val="00BB130B"/>
    <w:rsid w:val="00BB16FC"/>
    <w:rsid w:val="00BB1D8A"/>
    <w:rsid w:val="00BB37D7"/>
    <w:rsid w:val="00BC374B"/>
    <w:rsid w:val="00BC6B4D"/>
    <w:rsid w:val="00BD0584"/>
    <w:rsid w:val="00BD73AB"/>
    <w:rsid w:val="00BE0378"/>
    <w:rsid w:val="00BE671A"/>
    <w:rsid w:val="00BF0595"/>
    <w:rsid w:val="00C013A7"/>
    <w:rsid w:val="00C069B5"/>
    <w:rsid w:val="00C12C6B"/>
    <w:rsid w:val="00C15CD9"/>
    <w:rsid w:val="00C27352"/>
    <w:rsid w:val="00C33E78"/>
    <w:rsid w:val="00C34B9C"/>
    <w:rsid w:val="00C3777A"/>
    <w:rsid w:val="00C40040"/>
    <w:rsid w:val="00C415C1"/>
    <w:rsid w:val="00C422DB"/>
    <w:rsid w:val="00C45CEA"/>
    <w:rsid w:val="00C460BA"/>
    <w:rsid w:val="00C4611E"/>
    <w:rsid w:val="00C664FA"/>
    <w:rsid w:val="00C71546"/>
    <w:rsid w:val="00C82CA5"/>
    <w:rsid w:val="00C83201"/>
    <w:rsid w:val="00C87C69"/>
    <w:rsid w:val="00C935BE"/>
    <w:rsid w:val="00C93631"/>
    <w:rsid w:val="00C964AD"/>
    <w:rsid w:val="00CA5D6E"/>
    <w:rsid w:val="00CB0616"/>
    <w:rsid w:val="00CC0C1A"/>
    <w:rsid w:val="00CD1B23"/>
    <w:rsid w:val="00CD29C6"/>
    <w:rsid w:val="00CD39A8"/>
    <w:rsid w:val="00CD4173"/>
    <w:rsid w:val="00CD6AF8"/>
    <w:rsid w:val="00CD71E7"/>
    <w:rsid w:val="00CE07DE"/>
    <w:rsid w:val="00CE0C60"/>
    <w:rsid w:val="00CE31F4"/>
    <w:rsid w:val="00CE3837"/>
    <w:rsid w:val="00CE54BA"/>
    <w:rsid w:val="00CF4CCE"/>
    <w:rsid w:val="00CF6DDD"/>
    <w:rsid w:val="00D054AC"/>
    <w:rsid w:val="00D1024E"/>
    <w:rsid w:val="00D109C5"/>
    <w:rsid w:val="00D11AFB"/>
    <w:rsid w:val="00D1309F"/>
    <w:rsid w:val="00D24938"/>
    <w:rsid w:val="00D26184"/>
    <w:rsid w:val="00D267CC"/>
    <w:rsid w:val="00D30605"/>
    <w:rsid w:val="00D34748"/>
    <w:rsid w:val="00D3517B"/>
    <w:rsid w:val="00D37434"/>
    <w:rsid w:val="00D62459"/>
    <w:rsid w:val="00D6404C"/>
    <w:rsid w:val="00D64173"/>
    <w:rsid w:val="00D67D79"/>
    <w:rsid w:val="00D73AB2"/>
    <w:rsid w:val="00D8347A"/>
    <w:rsid w:val="00D923AB"/>
    <w:rsid w:val="00D933C5"/>
    <w:rsid w:val="00D96553"/>
    <w:rsid w:val="00DA1A79"/>
    <w:rsid w:val="00DB0647"/>
    <w:rsid w:val="00DB1297"/>
    <w:rsid w:val="00DB763C"/>
    <w:rsid w:val="00DC55E1"/>
    <w:rsid w:val="00DC72A9"/>
    <w:rsid w:val="00DE6026"/>
    <w:rsid w:val="00DE78FE"/>
    <w:rsid w:val="00DF0ECA"/>
    <w:rsid w:val="00DF39A0"/>
    <w:rsid w:val="00DF62EE"/>
    <w:rsid w:val="00E17264"/>
    <w:rsid w:val="00E2168A"/>
    <w:rsid w:val="00E22EBC"/>
    <w:rsid w:val="00E41186"/>
    <w:rsid w:val="00E504CD"/>
    <w:rsid w:val="00E527A4"/>
    <w:rsid w:val="00E52B30"/>
    <w:rsid w:val="00E62A3A"/>
    <w:rsid w:val="00E631BC"/>
    <w:rsid w:val="00E919AC"/>
    <w:rsid w:val="00EA230F"/>
    <w:rsid w:val="00EA5A59"/>
    <w:rsid w:val="00ED140C"/>
    <w:rsid w:val="00ED4ABB"/>
    <w:rsid w:val="00EE0419"/>
    <w:rsid w:val="00EE68B9"/>
    <w:rsid w:val="00F03A71"/>
    <w:rsid w:val="00F064A9"/>
    <w:rsid w:val="00F23BF3"/>
    <w:rsid w:val="00F23E7D"/>
    <w:rsid w:val="00F2424C"/>
    <w:rsid w:val="00F255CC"/>
    <w:rsid w:val="00F27F68"/>
    <w:rsid w:val="00F31456"/>
    <w:rsid w:val="00F3596E"/>
    <w:rsid w:val="00F40FA4"/>
    <w:rsid w:val="00F44B79"/>
    <w:rsid w:val="00F452DB"/>
    <w:rsid w:val="00F4653E"/>
    <w:rsid w:val="00F55A25"/>
    <w:rsid w:val="00F63989"/>
    <w:rsid w:val="00F731E3"/>
    <w:rsid w:val="00F868F0"/>
    <w:rsid w:val="00F86F49"/>
    <w:rsid w:val="00FA5301"/>
    <w:rsid w:val="00FA5CB8"/>
    <w:rsid w:val="00FB1C1C"/>
    <w:rsid w:val="00FC4E36"/>
    <w:rsid w:val="00FD2682"/>
    <w:rsid w:val="00FD71E2"/>
    <w:rsid w:val="00FD7AF4"/>
    <w:rsid w:val="00FE0AC0"/>
    <w:rsid w:val="00FE184E"/>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 w:type="paragraph" w:customStyle="1" w:styleId="Bullet1">
    <w:name w:val="Bullet 1"/>
    <w:basedOn w:val="Normal"/>
    <w:next w:val="Normal"/>
    <w:qFormat/>
    <w:rsid w:val="00BF0595"/>
    <w:pPr>
      <w:numPr>
        <w:numId w:val="35"/>
      </w:numPr>
      <w:spacing w:after="120" w:line="240" w:lineRule="auto"/>
      <w:contextualSpacing/>
    </w:pPr>
    <w:rPr>
      <w:szCs w:val="24"/>
    </w:rPr>
  </w:style>
  <w:style w:type="character" w:styleId="HTMLCite">
    <w:name w:val="HTML Cite"/>
    <w:uiPriority w:val="99"/>
    <w:unhideWhenUsed/>
    <w:rsid w:val="002C6519"/>
    <w:rPr>
      <w:i/>
      <w:iCs/>
    </w:rPr>
  </w:style>
  <w:style w:type="character" w:customStyle="1" w:styleId="pslongeditbox">
    <w:name w:val="pslongeditbox"/>
    <w:basedOn w:val="DefaultParagraphFont"/>
    <w:rsid w:val="002C6519"/>
  </w:style>
  <w:style w:type="paragraph" w:customStyle="1" w:styleId="Table-RowHeading">
    <w:name w:val="Table - Row Heading"/>
    <w:basedOn w:val="Normal"/>
    <w:rsid w:val="00AC6FA4"/>
    <w:pPr>
      <w:widowControl w:val="0"/>
      <w:autoSpaceDE w:val="0"/>
      <w:autoSpaceDN w:val="0"/>
      <w:adjustRightInd w:val="0"/>
      <w:spacing w:after="0" w:line="240" w:lineRule="auto"/>
    </w:pPr>
    <w:rPr>
      <w:rFonts w:ascii="Arial" w:eastAsia="Times New Roman" w:hAnsi="Arial" w:cs="Arial"/>
      <w:color w:val="737277"/>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35">
      <w:bodyDiv w:val="1"/>
      <w:marLeft w:val="0"/>
      <w:marRight w:val="0"/>
      <w:marTop w:val="0"/>
      <w:marBottom w:val="0"/>
      <w:divBdr>
        <w:top w:val="none" w:sz="0" w:space="0" w:color="auto"/>
        <w:left w:val="none" w:sz="0" w:space="0" w:color="auto"/>
        <w:bottom w:val="none" w:sz="0" w:space="0" w:color="auto"/>
        <w:right w:val="none" w:sz="0" w:space="0" w:color="auto"/>
      </w:divBdr>
    </w:div>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776951733">
      <w:bodyDiv w:val="1"/>
      <w:marLeft w:val="0"/>
      <w:marRight w:val="0"/>
      <w:marTop w:val="0"/>
      <w:marBottom w:val="0"/>
      <w:divBdr>
        <w:top w:val="none" w:sz="0" w:space="0" w:color="auto"/>
        <w:left w:val="none" w:sz="0" w:space="0" w:color="auto"/>
        <w:bottom w:val="none" w:sz="0" w:space="0" w:color="auto"/>
        <w:right w:val="none" w:sz="0" w:space="0" w:color="auto"/>
      </w:divBdr>
    </w:div>
    <w:div w:id="818810097">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1357778100">
      <w:bodyDiv w:val="1"/>
      <w:marLeft w:val="0"/>
      <w:marRight w:val="0"/>
      <w:marTop w:val="0"/>
      <w:marBottom w:val="0"/>
      <w:divBdr>
        <w:top w:val="none" w:sz="0" w:space="0" w:color="auto"/>
        <w:left w:val="none" w:sz="0" w:space="0" w:color="auto"/>
        <w:bottom w:val="none" w:sz="0" w:space="0" w:color="auto"/>
        <w:right w:val="none" w:sz="0" w:space="0" w:color="auto"/>
      </w:divBdr>
    </w:div>
    <w:div w:id="1479881570">
      <w:bodyDiv w:val="1"/>
      <w:marLeft w:val="0"/>
      <w:marRight w:val="0"/>
      <w:marTop w:val="0"/>
      <w:marBottom w:val="0"/>
      <w:divBdr>
        <w:top w:val="none" w:sz="0" w:space="0" w:color="auto"/>
        <w:left w:val="none" w:sz="0" w:space="0" w:color="auto"/>
        <w:bottom w:val="none" w:sz="0" w:space="0" w:color="auto"/>
        <w:right w:val="none" w:sz="0" w:space="0" w:color="auto"/>
      </w:divBdr>
    </w:div>
    <w:div w:id="1733843053">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stertonsc.vic.edu.au" TargetMode="External"/><Relationship Id="rId18" Type="http://schemas.openxmlformats.org/officeDocument/2006/relationships/hyperlink" Target="https://www2.education.vic.gov.au/pal/expulsions/guidance/decision" TargetMode="External"/><Relationship Id="rId26" Type="http://schemas.openxmlformats.org/officeDocument/2006/relationships/hyperlink" Target="https://www2.education.vic.gov.au/pal/suspensions/policy" TargetMode="External"/><Relationship Id="rId3" Type="http://schemas.openxmlformats.org/officeDocument/2006/relationships/customXml" Target="../customXml/item3.xml"/><Relationship Id="rId21" Type="http://schemas.openxmlformats.org/officeDocument/2006/relationships/hyperlink" Target="https://www2.education.vic.gov.au/pal/child-safe-standard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uspensions/guidance/1-suspension-process" TargetMode="External"/><Relationship Id="rId25" Type="http://schemas.openxmlformats.org/officeDocument/2006/relationships/hyperlink" Target="https://www2.education.vic.gov.au/pal/behaviour-students/policy" TargetMode="External"/><Relationship Id="rId2" Type="http://schemas.openxmlformats.org/officeDocument/2006/relationships/customXml" Target="../customXml/item2.xml"/><Relationship Id="rId16" Type="http://schemas.openxmlformats.org/officeDocument/2006/relationships/hyperlink" Target="https://www2.education.vic.gov.au/pal/restraint-seclusion/policy" TargetMode="External"/><Relationship Id="rId20" Type="http://schemas.openxmlformats.org/officeDocument/2006/relationships/hyperlink" Target="https://www2.education.vic.gov.au/pal/student-engagement/poli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lgbtiq-student-support/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expulsions/policy" TargetMode="External"/><Relationship Id="rId23" Type="http://schemas.openxmlformats.org/officeDocument/2006/relationships/hyperlink" Target="https://www2.education.vic.gov.au/pal/students-disability/policy" TargetMode="External"/><Relationship Id="rId28" Type="http://schemas.openxmlformats.org/officeDocument/2006/relationships/hyperlink" Target="https://www2.education.vic.gov.au/pal/restraint-seclusion/policy" TargetMode="External"/><Relationship Id="rId10" Type="http://schemas.openxmlformats.org/officeDocument/2006/relationships/footnotes" Target="footnotes.xml"/><Relationship Id="rId19" Type="http://schemas.openxmlformats.org/officeDocument/2006/relationships/hyperlink" Target="https://www2.education.vic.gov.au/pal/attendance/polic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uspensions/policy" TargetMode="External"/><Relationship Id="rId22" Type="http://schemas.openxmlformats.org/officeDocument/2006/relationships/hyperlink" Target="https://www2.education.vic.gov.au/pal/supporting-students-out-home-care/policy" TargetMode="External"/><Relationship Id="rId27" Type="http://schemas.openxmlformats.org/officeDocument/2006/relationships/hyperlink" Target="https://www2.education.vic.gov.au/pal/expulsions/polic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745D1-D88E-462A-B465-F8C6CE5B85CF}">
  <ds:schemaRefs>
    <ds:schemaRef ds:uri="http://schemas.microsoft.com/sharepoint/events"/>
  </ds:schemaRefs>
</ds:datastoreItem>
</file>

<file path=customXml/itemProps2.xml><?xml version="1.0" encoding="utf-8"?>
<ds:datastoreItem xmlns:ds="http://schemas.openxmlformats.org/officeDocument/2006/customXml" ds:itemID="{7FAE3862-9D3A-4559-A9C5-50AF6BA6E509}">
  <ds:schemaRefs>
    <ds:schemaRef ds:uri="http://schemas.microsoft.com/sharepoint/v4"/>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schemas.microsoft.com/Sharepoint/v3"/>
    <ds:schemaRef ds:uri="61e538cb-f8c2-4c9c-ac78-9205d03c8849"/>
    <ds:schemaRef ds:uri="http://purl.org/dc/terms/"/>
    <ds:schemaRef ds:uri="http://purl.org/dc/elements/1.1/"/>
  </ds:schemaRefs>
</ds:datastoreItem>
</file>

<file path=customXml/itemProps3.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4.xml><?xml version="1.0" encoding="utf-8"?>
<ds:datastoreItem xmlns:ds="http://schemas.openxmlformats.org/officeDocument/2006/customXml" ds:itemID="{97F343B4-2C84-464E-876F-7DACD52E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John Webb</cp:lastModifiedBy>
  <cp:revision>17</cp:revision>
  <cp:lastPrinted>2023-07-17T01:32:00Z</cp:lastPrinted>
  <dcterms:created xsi:type="dcterms:W3CDTF">2023-07-17T01:44:00Z</dcterms:created>
  <dcterms:modified xsi:type="dcterms:W3CDTF">2023-08-14T21:38:00Z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{fff40999-ef1b-408d-9bea-b21e7633feab}</vt:lpwstr>
  </property>
  <property fmtid="{D5CDD505-2E9C-101B-9397-08002B2CF9AE}" pid="10" name="RecordPoint_ActiveItemWebId">
    <vt:lpwstr>{603f2397-5de8-47f6-bd19-8ee820c94c7c}</vt:lpwstr>
  </property>
  <property fmtid="{D5CDD505-2E9C-101B-9397-08002B2CF9AE}" pid="11" name="RecordPoint_RecordNumberSubmitted">
    <vt:lpwstr>R20220335813</vt:lpwstr>
  </property>
  <property fmtid="{D5CDD505-2E9C-101B-9397-08002B2CF9AE}" pid="12" name="RecordPoint_SubmissionCompleted">
    <vt:lpwstr>2022-07-27T16:16:45.9213230+10:00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