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F8899" w14:textId="77777777" w:rsidR="00A514DB" w:rsidRDefault="00A514DB" w:rsidP="00417284">
      <w:pPr>
        <w:pStyle w:val="Footer"/>
        <w:rPr>
          <w:rFonts w:ascii="Arial Black" w:hAnsi="Arial Black"/>
          <w:sz w:val="22"/>
          <w:szCs w:val="22"/>
        </w:rPr>
      </w:pPr>
    </w:p>
    <w:p w14:paraId="79582CB8" w14:textId="77777777" w:rsidR="00417284" w:rsidRDefault="00F93AD7" w:rsidP="00F93AD7">
      <w:pPr>
        <w:pStyle w:val="Footer"/>
        <w:jc w:val="center"/>
        <w:rPr>
          <w:rFonts w:ascii="Arial Black" w:hAnsi="Arial Black"/>
          <w:sz w:val="22"/>
          <w:szCs w:val="22"/>
        </w:rPr>
      </w:pPr>
      <w:r w:rsidRPr="00F93AD7">
        <w:rPr>
          <w:rFonts w:ascii="Arial Black" w:hAnsi="Arial Black"/>
          <w:noProof/>
          <w:sz w:val="22"/>
          <w:szCs w:val="22"/>
          <w:lang w:eastAsia="en-AU"/>
        </w:rPr>
        <w:drawing>
          <wp:inline distT="0" distB="0" distL="0" distR="0" wp14:anchorId="017EEBD5" wp14:editId="1AD6013B">
            <wp:extent cx="1608902" cy="1067589"/>
            <wp:effectExtent l="0" t="0" r="0" b="0"/>
            <wp:docPr id="2" name="Picture 2" descr="C:\Users\01094125\Desktop\CastertonS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094125\Desktop\CastertonSC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7245" cy="1086396"/>
                    </a:xfrm>
                    <a:prstGeom prst="rect">
                      <a:avLst/>
                    </a:prstGeom>
                    <a:noFill/>
                    <a:ln>
                      <a:noFill/>
                    </a:ln>
                  </pic:spPr>
                </pic:pic>
              </a:graphicData>
            </a:graphic>
          </wp:inline>
        </w:drawing>
      </w:r>
    </w:p>
    <w:p w14:paraId="46B89890" w14:textId="77777777" w:rsidR="00417284" w:rsidRDefault="00417284" w:rsidP="00417284">
      <w:pPr>
        <w:pStyle w:val="Footer"/>
        <w:rPr>
          <w:rFonts w:ascii="Arial Black" w:hAnsi="Arial Black"/>
          <w:sz w:val="22"/>
          <w:szCs w:val="22"/>
        </w:rPr>
      </w:pPr>
    </w:p>
    <w:p w14:paraId="32C1A0C2" w14:textId="77777777" w:rsidR="00417284" w:rsidRDefault="00417284" w:rsidP="00417284">
      <w:pPr>
        <w:pStyle w:val="Footer"/>
        <w:rPr>
          <w:rFonts w:ascii="Arial Black" w:hAnsi="Arial Black"/>
          <w:sz w:val="22"/>
          <w:szCs w:val="22"/>
        </w:rPr>
      </w:pPr>
    </w:p>
    <w:p w14:paraId="49410127" w14:textId="77777777" w:rsidR="00417284" w:rsidRPr="00417284" w:rsidRDefault="00417284" w:rsidP="00417284">
      <w:pPr>
        <w:pStyle w:val="Footer"/>
        <w:jc w:val="center"/>
        <w:rPr>
          <w:b/>
        </w:rPr>
      </w:pPr>
      <w:r w:rsidRPr="00417284">
        <w:rPr>
          <w:b/>
        </w:rPr>
        <w:t>Discipline Policy</w:t>
      </w:r>
    </w:p>
    <w:p w14:paraId="5DD6045E" w14:textId="77777777" w:rsidR="00417284" w:rsidRDefault="00417284" w:rsidP="00417284">
      <w:pPr>
        <w:pStyle w:val="Pa20"/>
        <w:spacing w:line="240" w:lineRule="exact"/>
        <w:jc w:val="both"/>
        <w:rPr>
          <w:rFonts w:ascii="Times New Roman" w:hAnsi="Times New Roman" w:cs="Times New Roman"/>
          <w:color w:val="221E1F"/>
        </w:rPr>
      </w:pPr>
    </w:p>
    <w:p w14:paraId="767263C2" w14:textId="77777777" w:rsidR="00C735C3" w:rsidRPr="00C85350" w:rsidRDefault="00C735C3" w:rsidP="00C735C3">
      <w:pPr>
        <w:pStyle w:val="Pa20"/>
        <w:spacing w:line="240" w:lineRule="exact"/>
        <w:jc w:val="both"/>
        <w:rPr>
          <w:rFonts w:ascii="Times New Roman" w:hAnsi="Times New Roman" w:cs="Times New Roman"/>
          <w:color w:val="221E1F"/>
        </w:rPr>
      </w:pPr>
      <w:r w:rsidRPr="00C85350">
        <w:rPr>
          <w:rFonts w:ascii="Times New Roman" w:hAnsi="Times New Roman" w:cs="Times New Roman"/>
          <w:color w:val="221E1F"/>
        </w:rPr>
        <w:t>RESTORATIVE PRACTICES</w:t>
      </w:r>
      <w:r>
        <w:rPr>
          <w:rFonts w:ascii="Times New Roman" w:hAnsi="Times New Roman" w:cs="Times New Roman"/>
          <w:color w:val="221E1F"/>
        </w:rPr>
        <w:t xml:space="preserve"> are embedded</w:t>
      </w:r>
      <w:r w:rsidRPr="00C85350">
        <w:rPr>
          <w:rFonts w:ascii="Times New Roman" w:hAnsi="Times New Roman" w:cs="Times New Roman"/>
          <w:color w:val="221E1F"/>
        </w:rPr>
        <w:t xml:space="preserve"> into our school</w:t>
      </w:r>
      <w:r>
        <w:rPr>
          <w:rFonts w:ascii="Times New Roman" w:hAnsi="Times New Roman" w:cs="Times New Roman"/>
          <w:color w:val="221E1F"/>
        </w:rPr>
        <w:t xml:space="preserve"> community</w:t>
      </w:r>
      <w:r w:rsidRPr="00C85350">
        <w:rPr>
          <w:rFonts w:ascii="Times New Roman" w:hAnsi="Times New Roman" w:cs="Times New Roman"/>
          <w:color w:val="221E1F"/>
        </w:rPr>
        <w:t>. Restorative Practices focus on repairing the damage caused and restoring relationships between student/student and student/teacher.</w:t>
      </w:r>
    </w:p>
    <w:p w14:paraId="1D6A12F9" w14:textId="77777777" w:rsidR="00C735C3" w:rsidRPr="00C85350" w:rsidRDefault="00C735C3" w:rsidP="00C735C3">
      <w:pPr>
        <w:pStyle w:val="Pa30"/>
        <w:spacing w:after="20"/>
        <w:jc w:val="both"/>
        <w:rPr>
          <w:rFonts w:ascii="Times New Roman" w:hAnsi="Times New Roman" w:cs="Times New Roman"/>
          <w:color w:val="221E1F"/>
        </w:rPr>
      </w:pPr>
      <w:r w:rsidRPr="00C85350">
        <w:rPr>
          <w:rStyle w:val="A7"/>
          <w:rFonts w:ascii="Times New Roman" w:hAnsi="Times New Roman" w:cs="Times New Roman"/>
        </w:rPr>
        <w:t>An indication of the approach to discipline being used</w:t>
      </w:r>
    </w:p>
    <w:p w14:paraId="096699ED" w14:textId="77777777" w:rsidR="00C735C3" w:rsidRDefault="00C735C3" w:rsidP="00C735C3">
      <w:pPr>
        <w:pStyle w:val="Pa30"/>
        <w:spacing w:after="20"/>
        <w:jc w:val="both"/>
        <w:rPr>
          <w:rFonts w:ascii="Times New Roman" w:hAnsi="Times New Roman" w:cs="Times New Roman"/>
          <w:color w:val="221E1F"/>
        </w:rPr>
      </w:pPr>
      <w:r w:rsidRPr="00C85350">
        <w:rPr>
          <w:rFonts w:ascii="Times New Roman" w:hAnsi="Times New Roman" w:cs="Times New Roman"/>
          <w:color w:val="221E1F"/>
        </w:rPr>
        <w:t>The following beliefs guide our approach:</w:t>
      </w:r>
    </w:p>
    <w:p w14:paraId="402BC6CE" w14:textId="77777777" w:rsidR="00C735C3" w:rsidRPr="003C316C" w:rsidRDefault="00C735C3" w:rsidP="00C735C3">
      <w:pPr>
        <w:rPr>
          <w:lang w:eastAsia="en-AU"/>
        </w:rPr>
      </w:pPr>
      <w:r w:rsidRPr="00C85350">
        <w:rPr>
          <w:color w:val="221E1F"/>
        </w:rPr>
        <w:t>•</w:t>
      </w:r>
      <w:r w:rsidRPr="00C85350">
        <w:rPr>
          <w:color w:val="000000"/>
        </w:rPr>
        <w:t xml:space="preserve"> </w:t>
      </w:r>
      <w:r>
        <w:rPr>
          <w:color w:val="221E1F"/>
        </w:rPr>
        <w:t>Consistency</w:t>
      </w:r>
      <w:r>
        <w:rPr>
          <w:lang w:eastAsia="en-AU"/>
        </w:rPr>
        <w:t xml:space="preserve"> and fairness, always taking into account the reasons for a student’s misbehaviour.</w:t>
      </w:r>
    </w:p>
    <w:p w14:paraId="6A769F08" w14:textId="77777777" w:rsidR="00C735C3" w:rsidRPr="00C85350" w:rsidRDefault="00C735C3" w:rsidP="00C735C3">
      <w:pPr>
        <w:pStyle w:val="Pa34"/>
        <w:spacing w:after="20"/>
        <w:ind w:left="220" w:hanging="220"/>
        <w:jc w:val="both"/>
        <w:rPr>
          <w:rFonts w:ascii="Times New Roman" w:hAnsi="Times New Roman" w:cs="Times New Roman"/>
          <w:color w:val="221E1F"/>
        </w:rPr>
      </w:pPr>
      <w:r w:rsidRPr="00C85350">
        <w:rPr>
          <w:rFonts w:ascii="Times New Roman" w:hAnsi="Times New Roman" w:cs="Times New Roman"/>
          <w:color w:val="221E1F"/>
        </w:rPr>
        <w:t>•</w:t>
      </w:r>
      <w:r w:rsidRPr="00C85350">
        <w:rPr>
          <w:rFonts w:ascii="Times New Roman" w:hAnsi="Times New Roman" w:cs="Times New Roman"/>
          <w:color w:val="000000"/>
        </w:rPr>
        <w:t xml:space="preserve"> </w:t>
      </w:r>
      <w:r w:rsidRPr="00C85350">
        <w:rPr>
          <w:rFonts w:ascii="Times New Roman" w:hAnsi="Times New Roman" w:cs="Times New Roman"/>
          <w:color w:val="221E1F"/>
        </w:rPr>
        <w:tab/>
        <w:t>The</w:t>
      </w:r>
      <w:r w:rsidRPr="00C85350">
        <w:rPr>
          <w:rFonts w:ascii="Times New Roman" w:hAnsi="Times New Roman" w:cs="Times New Roman"/>
          <w:color w:val="000000"/>
        </w:rPr>
        <w:t xml:space="preserve"> </w:t>
      </w:r>
      <w:r w:rsidRPr="00C85350">
        <w:rPr>
          <w:rFonts w:ascii="Times New Roman" w:hAnsi="Times New Roman" w:cs="Times New Roman"/>
          <w:color w:val="221E1F"/>
        </w:rPr>
        <w:t>student,</w:t>
      </w:r>
      <w:r w:rsidRPr="00C85350">
        <w:rPr>
          <w:rFonts w:ascii="Times New Roman" w:hAnsi="Times New Roman" w:cs="Times New Roman"/>
          <w:color w:val="000000"/>
        </w:rPr>
        <w:t xml:space="preserve"> </w:t>
      </w:r>
      <w:r w:rsidRPr="00C85350">
        <w:rPr>
          <w:rFonts w:ascii="Times New Roman" w:hAnsi="Times New Roman" w:cs="Times New Roman"/>
          <w:color w:val="221E1F"/>
        </w:rPr>
        <w:t>teacher</w:t>
      </w:r>
      <w:r w:rsidRPr="00C85350">
        <w:rPr>
          <w:rFonts w:ascii="Times New Roman" w:hAnsi="Times New Roman" w:cs="Times New Roman"/>
          <w:color w:val="000000"/>
        </w:rPr>
        <w:t xml:space="preserve"> </w:t>
      </w:r>
      <w:r w:rsidRPr="00C85350">
        <w:rPr>
          <w:rFonts w:ascii="Times New Roman" w:hAnsi="Times New Roman" w:cs="Times New Roman"/>
          <w:color w:val="221E1F"/>
        </w:rPr>
        <w:t>and/or</w:t>
      </w:r>
      <w:r w:rsidRPr="00C85350">
        <w:rPr>
          <w:rFonts w:ascii="Times New Roman" w:hAnsi="Times New Roman" w:cs="Times New Roman"/>
          <w:color w:val="000000"/>
        </w:rPr>
        <w:t xml:space="preserve"> </w:t>
      </w:r>
      <w:r>
        <w:rPr>
          <w:rFonts w:ascii="Times New Roman" w:hAnsi="Times New Roman" w:cs="Times New Roman"/>
          <w:color w:val="221E1F"/>
        </w:rPr>
        <w:t>sub-school leader</w:t>
      </w:r>
      <w:r w:rsidRPr="00C85350">
        <w:rPr>
          <w:rFonts w:ascii="Times New Roman" w:hAnsi="Times New Roman" w:cs="Times New Roman"/>
          <w:color w:val="000000"/>
        </w:rPr>
        <w:t xml:space="preserve"> </w:t>
      </w:r>
      <w:r w:rsidRPr="00C85350">
        <w:rPr>
          <w:rFonts w:ascii="Times New Roman" w:hAnsi="Times New Roman" w:cs="Times New Roman"/>
          <w:color w:val="221E1F"/>
        </w:rPr>
        <w:t>should</w:t>
      </w:r>
      <w:r w:rsidRPr="00C85350">
        <w:rPr>
          <w:rFonts w:ascii="Times New Roman" w:hAnsi="Times New Roman" w:cs="Times New Roman"/>
          <w:color w:val="000000"/>
        </w:rPr>
        <w:t xml:space="preserve"> </w:t>
      </w:r>
      <w:r w:rsidRPr="00C85350">
        <w:rPr>
          <w:rFonts w:ascii="Times New Roman" w:hAnsi="Times New Roman" w:cs="Times New Roman"/>
          <w:color w:val="221E1F"/>
        </w:rPr>
        <w:t xml:space="preserve">work together towards a </w:t>
      </w:r>
      <w:r>
        <w:rPr>
          <w:rFonts w:ascii="Times New Roman" w:hAnsi="Times New Roman" w:cs="Times New Roman"/>
          <w:color w:val="221E1F"/>
        </w:rPr>
        <w:t>solution to a problem situation involving parents when</w:t>
      </w:r>
      <w:r w:rsidRPr="00C85350">
        <w:rPr>
          <w:rFonts w:ascii="Times New Roman" w:hAnsi="Times New Roman" w:cs="Times New Roman"/>
          <w:color w:val="221E1F"/>
        </w:rPr>
        <w:t xml:space="preserve"> appropriate.</w:t>
      </w:r>
    </w:p>
    <w:p w14:paraId="63BFD9B5" w14:textId="77777777" w:rsidR="00C735C3" w:rsidRPr="00C85350" w:rsidRDefault="00C735C3" w:rsidP="00C735C3">
      <w:pPr>
        <w:pStyle w:val="Pa34"/>
        <w:spacing w:after="20"/>
        <w:ind w:left="220" w:hanging="220"/>
        <w:jc w:val="both"/>
        <w:rPr>
          <w:rFonts w:ascii="Times New Roman" w:hAnsi="Times New Roman" w:cs="Times New Roman"/>
          <w:color w:val="221E1F"/>
        </w:rPr>
      </w:pPr>
      <w:r w:rsidRPr="00C85350">
        <w:rPr>
          <w:rFonts w:ascii="Times New Roman" w:hAnsi="Times New Roman" w:cs="Times New Roman"/>
          <w:color w:val="221E1F"/>
        </w:rPr>
        <w:t xml:space="preserve">• </w:t>
      </w:r>
      <w:r w:rsidRPr="00C85350">
        <w:rPr>
          <w:rFonts w:ascii="Times New Roman" w:hAnsi="Times New Roman" w:cs="Times New Roman"/>
          <w:color w:val="221E1F"/>
        </w:rPr>
        <w:tab/>
        <w:t>It is important to find long term solutions to ongoing behavioural problems.</w:t>
      </w:r>
    </w:p>
    <w:p w14:paraId="520FF2DC" w14:textId="77777777" w:rsidR="00C735C3" w:rsidRPr="00C85350" w:rsidRDefault="00C735C3" w:rsidP="00C735C3">
      <w:pPr>
        <w:pStyle w:val="Pa34"/>
        <w:spacing w:after="20"/>
        <w:ind w:left="220" w:hanging="220"/>
        <w:jc w:val="both"/>
        <w:rPr>
          <w:rFonts w:ascii="Times New Roman" w:hAnsi="Times New Roman" w:cs="Times New Roman"/>
          <w:color w:val="221E1F"/>
        </w:rPr>
      </w:pPr>
      <w:r w:rsidRPr="00C85350">
        <w:rPr>
          <w:rFonts w:ascii="Times New Roman" w:hAnsi="Times New Roman" w:cs="Times New Roman"/>
          <w:color w:val="221E1F"/>
        </w:rPr>
        <w:t xml:space="preserve">• </w:t>
      </w:r>
      <w:r w:rsidRPr="00C85350">
        <w:rPr>
          <w:rFonts w:ascii="Times New Roman" w:hAnsi="Times New Roman" w:cs="Times New Roman"/>
          <w:color w:val="221E1F"/>
        </w:rPr>
        <w:tab/>
      </w:r>
      <w:r>
        <w:rPr>
          <w:rFonts w:ascii="Times New Roman" w:hAnsi="Times New Roman" w:cs="Times New Roman"/>
          <w:color w:val="221E1F"/>
        </w:rPr>
        <w:t>Raising awareness</w:t>
      </w:r>
      <w:r w:rsidRPr="00C85350">
        <w:rPr>
          <w:rFonts w:ascii="Times New Roman" w:hAnsi="Times New Roman" w:cs="Times New Roman"/>
          <w:color w:val="221E1F"/>
        </w:rPr>
        <w:t xml:space="preserve"> of what </w:t>
      </w:r>
      <w:r>
        <w:rPr>
          <w:rFonts w:ascii="Times New Roman" w:hAnsi="Times New Roman" w:cs="Times New Roman"/>
          <w:color w:val="221E1F"/>
        </w:rPr>
        <w:t>the student is</w:t>
      </w:r>
      <w:r w:rsidRPr="00C85350">
        <w:rPr>
          <w:rFonts w:ascii="Times New Roman" w:hAnsi="Times New Roman" w:cs="Times New Roman"/>
          <w:color w:val="221E1F"/>
        </w:rPr>
        <w:t xml:space="preserve"> doing wrong, why it is wrong and the consequences of their actions on themselves and others.</w:t>
      </w:r>
    </w:p>
    <w:p w14:paraId="48E4B04C" w14:textId="77777777" w:rsidR="00C735C3" w:rsidRPr="00C85350" w:rsidRDefault="00C735C3" w:rsidP="00C735C3">
      <w:pPr>
        <w:pStyle w:val="Pa34"/>
        <w:spacing w:after="20"/>
        <w:ind w:left="220" w:hanging="220"/>
        <w:jc w:val="both"/>
        <w:rPr>
          <w:rFonts w:ascii="Times New Roman" w:hAnsi="Times New Roman" w:cs="Times New Roman"/>
          <w:color w:val="221E1F"/>
        </w:rPr>
      </w:pPr>
      <w:r w:rsidRPr="00C85350">
        <w:rPr>
          <w:rFonts w:ascii="Times New Roman" w:hAnsi="Times New Roman" w:cs="Times New Roman"/>
          <w:color w:val="221E1F"/>
        </w:rPr>
        <w:t xml:space="preserve">• </w:t>
      </w:r>
      <w:r w:rsidRPr="00C85350">
        <w:rPr>
          <w:rFonts w:ascii="Times New Roman" w:hAnsi="Times New Roman" w:cs="Times New Roman"/>
          <w:color w:val="221E1F"/>
        </w:rPr>
        <w:tab/>
      </w:r>
      <w:r>
        <w:rPr>
          <w:rFonts w:ascii="Times New Roman" w:hAnsi="Times New Roman" w:cs="Times New Roman"/>
          <w:color w:val="221E1F"/>
        </w:rPr>
        <w:t>The use of a process of</w:t>
      </w:r>
      <w:r w:rsidRPr="00C85350">
        <w:rPr>
          <w:rFonts w:ascii="Times New Roman" w:hAnsi="Times New Roman" w:cs="Times New Roman"/>
          <w:color w:val="221E1F"/>
        </w:rPr>
        <w:t xml:space="preserve"> mediation and resolution rather than imposing san</w:t>
      </w:r>
      <w:r>
        <w:rPr>
          <w:rFonts w:ascii="Times New Roman" w:hAnsi="Times New Roman" w:cs="Times New Roman"/>
          <w:color w:val="221E1F"/>
        </w:rPr>
        <w:t>c</w:t>
      </w:r>
      <w:r w:rsidRPr="00C85350">
        <w:rPr>
          <w:rFonts w:ascii="Times New Roman" w:hAnsi="Times New Roman" w:cs="Times New Roman"/>
          <w:color w:val="221E1F"/>
        </w:rPr>
        <w:t>tions.</w:t>
      </w:r>
    </w:p>
    <w:p w14:paraId="084C2D4D" w14:textId="77777777" w:rsidR="00C735C3" w:rsidRPr="00C85350" w:rsidRDefault="00C735C3" w:rsidP="00C735C3">
      <w:pPr>
        <w:pStyle w:val="Pa34"/>
        <w:spacing w:after="20"/>
        <w:ind w:left="220" w:hanging="220"/>
        <w:jc w:val="both"/>
        <w:rPr>
          <w:rFonts w:ascii="Times New Roman" w:hAnsi="Times New Roman" w:cs="Times New Roman"/>
          <w:color w:val="221E1F"/>
        </w:rPr>
      </w:pPr>
      <w:r w:rsidRPr="00C85350">
        <w:rPr>
          <w:rFonts w:ascii="Times New Roman" w:hAnsi="Times New Roman" w:cs="Times New Roman"/>
          <w:color w:val="221E1F"/>
        </w:rPr>
        <w:t xml:space="preserve">• </w:t>
      </w:r>
      <w:r w:rsidRPr="00C85350">
        <w:rPr>
          <w:rFonts w:ascii="Times New Roman" w:hAnsi="Times New Roman" w:cs="Times New Roman"/>
          <w:color w:val="221E1F"/>
        </w:rPr>
        <w:tab/>
        <w:t>Positive reinforcem</w:t>
      </w:r>
      <w:r>
        <w:rPr>
          <w:rFonts w:ascii="Times New Roman" w:hAnsi="Times New Roman" w:cs="Times New Roman"/>
          <w:color w:val="221E1F"/>
        </w:rPr>
        <w:t xml:space="preserve">ent should be given to improve </w:t>
      </w:r>
      <w:r w:rsidRPr="00C85350">
        <w:rPr>
          <w:rFonts w:ascii="Times New Roman" w:hAnsi="Times New Roman" w:cs="Times New Roman"/>
          <w:color w:val="221E1F"/>
        </w:rPr>
        <w:t xml:space="preserve">self-esteem </w:t>
      </w:r>
      <w:proofErr w:type="spellStart"/>
      <w:r w:rsidRPr="00C85350">
        <w:rPr>
          <w:rFonts w:ascii="Times New Roman" w:hAnsi="Times New Roman" w:cs="Times New Roman"/>
          <w:color w:val="221E1F"/>
        </w:rPr>
        <w:t>eg.</w:t>
      </w:r>
      <w:proofErr w:type="spellEnd"/>
      <w:r w:rsidRPr="00C85350">
        <w:rPr>
          <w:rFonts w:ascii="Times New Roman" w:hAnsi="Times New Roman" w:cs="Times New Roman"/>
          <w:color w:val="221E1F"/>
        </w:rPr>
        <w:t xml:space="preserve"> </w:t>
      </w:r>
      <w:r w:rsidR="0054285B">
        <w:rPr>
          <w:rFonts w:ascii="Times New Roman" w:hAnsi="Times New Roman" w:cs="Times New Roman"/>
          <w:color w:val="221E1F"/>
        </w:rPr>
        <w:t>A</w:t>
      </w:r>
      <w:r w:rsidRPr="00C85350">
        <w:rPr>
          <w:rFonts w:ascii="Times New Roman" w:hAnsi="Times New Roman" w:cs="Times New Roman"/>
          <w:color w:val="221E1F"/>
        </w:rPr>
        <w:t xml:space="preserve">cademic awards, </w:t>
      </w:r>
      <w:r w:rsidR="0054285B">
        <w:rPr>
          <w:rFonts w:ascii="Times New Roman" w:hAnsi="Times New Roman" w:cs="Times New Roman"/>
          <w:color w:val="221E1F"/>
        </w:rPr>
        <w:t>Diligence awards, Citizenship awards</w:t>
      </w:r>
      <w:r w:rsidRPr="00C85350">
        <w:rPr>
          <w:rFonts w:ascii="Times New Roman" w:hAnsi="Times New Roman" w:cs="Times New Roman"/>
          <w:color w:val="221E1F"/>
        </w:rPr>
        <w:t>, acknowledgement of student achievement in newsletter, Casterton News, at</w:t>
      </w:r>
      <w:r>
        <w:rPr>
          <w:rFonts w:ascii="Times New Roman" w:hAnsi="Times New Roman" w:cs="Times New Roman"/>
          <w:color w:val="221E1F"/>
        </w:rPr>
        <w:t xml:space="preserve"> </w:t>
      </w:r>
      <w:r w:rsidRPr="00C85350">
        <w:rPr>
          <w:rFonts w:ascii="Times New Roman" w:hAnsi="Times New Roman" w:cs="Times New Roman"/>
          <w:color w:val="221E1F"/>
        </w:rPr>
        <w:t>assemblies etc.</w:t>
      </w:r>
    </w:p>
    <w:p w14:paraId="6D72A6B5" w14:textId="77777777" w:rsidR="00C735C3" w:rsidRPr="0040175A" w:rsidRDefault="00C735C3" w:rsidP="00C735C3">
      <w:pPr>
        <w:pStyle w:val="Pa32"/>
        <w:spacing w:after="160"/>
        <w:ind w:left="220" w:hanging="220"/>
        <w:jc w:val="both"/>
      </w:pPr>
      <w:r w:rsidRPr="00C85350">
        <w:rPr>
          <w:rFonts w:ascii="Times New Roman" w:hAnsi="Times New Roman" w:cs="Times New Roman"/>
          <w:color w:val="221E1F"/>
        </w:rPr>
        <w:t>•</w:t>
      </w:r>
      <w:r w:rsidRPr="00C85350">
        <w:rPr>
          <w:rFonts w:ascii="Times New Roman" w:hAnsi="Times New Roman" w:cs="Times New Roman"/>
          <w:color w:val="000000"/>
        </w:rPr>
        <w:t xml:space="preserve"> </w:t>
      </w:r>
      <w:r w:rsidRPr="00C85350">
        <w:rPr>
          <w:rFonts w:ascii="Times New Roman" w:hAnsi="Times New Roman" w:cs="Times New Roman"/>
          <w:color w:val="221E1F"/>
        </w:rPr>
        <w:tab/>
        <w:t>Students</w:t>
      </w:r>
      <w:r w:rsidRPr="00C85350">
        <w:rPr>
          <w:rFonts w:ascii="Times New Roman" w:hAnsi="Times New Roman" w:cs="Times New Roman"/>
          <w:color w:val="000000"/>
        </w:rPr>
        <w:t xml:space="preserve"> </w:t>
      </w:r>
      <w:r w:rsidRPr="00C85350">
        <w:rPr>
          <w:rFonts w:ascii="Times New Roman" w:hAnsi="Times New Roman" w:cs="Times New Roman"/>
          <w:color w:val="221E1F"/>
        </w:rPr>
        <w:t>must</w:t>
      </w:r>
      <w:r w:rsidRPr="00C85350">
        <w:rPr>
          <w:rFonts w:ascii="Times New Roman" w:hAnsi="Times New Roman" w:cs="Times New Roman"/>
          <w:color w:val="000000"/>
        </w:rPr>
        <w:t xml:space="preserve"> </w:t>
      </w:r>
      <w:r w:rsidRPr="00C85350">
        <w:rPr>
          <w:rFonts w:ascii="Times New Roman" w:hAnsi="Times New Roman" w:cs="Times New Roman"/>
          <w:color w:val="221E1F"/>
        </w:rPr>
        <w:t>be</w:t>
      </w:r>
      <w:r w:rsidRPr="00C85350">
        <w:rPr>
          <w:rFonts w:ascii="Times New Roman" w:hAnsi="Times New Roman" w:cs="Times New Roman"/>
          <w:color w:val="000000"/>
        </w:rPr>
        <w:t xml:space="preserve"> </w:t>
      </w:r>
      <w:r>
        <w:rPr>
          <w:rFonts w:ascii="Times New Roman" w:hAnsi="Times New Roman" w:cs="Times New Roman"/>
          <w:color w:val="221E1F"/>
        </w:rPr>
        <w:t>prepared</w:t>
      </w:r>
      <w:r w:rsidRPr="00C85350">
        <w:rPr>
          <w:rFonts w:ascii="Times New Roman" w:hAnsi="Times New Roman" w:cs="Times New Roman"/>
          <w:color w:val="000000"/>
        </w:rPr>
        <w:t xml:space="preserve"> </w:t>
      </w:r>
      <w:r w:rsidRPr="00C85350">
        <w:rPr>
          <w:rFonts w:ascii="Times New Roman" w:hAnsi="Times New Roman" w:cs="Times New Roman"/>
          <w:color w:val="221E1F"/>
        </w:rPr>
        <w:t>to</w:t>
      </w:r>
      <w:r w:rsidRPr="00C85350">
        <w:rPr>
          <w:rFonts w:ascii="Times New Roman" w:hAnsi="Times New Roman" w:cs="Times New Roman"/>
          <w:color w:val="000000"/>
        </w:rPr>
        <w:t xml:space="preserve"> </w:t>
      </w:r>
      <w:r w:rsidRPr="00C85350">
        <w:rPr>
          <w:rFonts w:ascii="Times New Roman" w:hAnsi="Times New Roman" w:cs="Times New Roman"/>
          <w:color w:val="221E1F"/>
        </w:rPr>
        <w:t>accept</w:t>
      </w:r>
      <w:r w:rsidRPr="00C85350">
        <w:rPr>
          <w:rFonts w:ascii="Times New Roman" w:hAnsi="Times New Roman" w:cs="Times New Roman"/>
          <w:color w:val="000000"/>
        </w:rPr>
        <w:t xml:space="preserve"> </w:t>
      </w:r>
      <w:r w:rsidRPr="00C85350">
        <w:rPr>
          <w:rFonts w:ascii="Times New Roman" w:hAnsi="Times New Roman" w:cs="Times New Roman"/>
          <w:color w:val="221E1F"/>
        </w:rPr>
        <w:t>responsibility for their actions.</w:t>
      </w:r>
    </w:p>
    <w:p w14:paraId="62724F62" w14:textId="77777777" w:rsidR="00C735C3" w:rsidRDefault="00C735C3" w:rsidP="00C735C3">
      <w:pPr>
        <w:pStyle w:val="Pa32"/>
        <w:spacing w:line="240" w:lineRule="auto"/>
        <w:ind w:left="221" w:hanging="220"/>
        <w:jc w:val="both"/>
        <w:rPr>
          <w:rStyle w:val="A7"/>
          <w:rFonts w:ascii="Times New Roman" w:hAnsi="Times New Roman" w:cs="Times New Roman"/>
        </w:rPr>
      </w:pPr>
      <w:r w:rsidRPr="00C85350">
        <w:rPr>
          <w:rStyle w:val="A7"/>
          <w:rFonts w:ascii="Times New Roman" w:hAnsi="Times New Roman" w:cs="Times New Roman"/>
        </w:rPr>
        <w:t>An indication of the sanctions being used</w:t>
      </w:r>
    </w:p>
    <w:p w14:paraId="565C5684" w14:textId="77777777" w:rsidR="00C735C3" w:rsidRDefault="00C735C3" w:rsidP="00C735C3">
      <w:pPr>
        <w:pStyle w:val="Pa32"/>
        <w:spacing w:line="240" w:lineRule="auto"/>
        <w:ind w:left="221" w:hanging="220"/>
        <w:jc w:val="both"/>
        <w:rPr>
          <w:rFonts w:ascii="Times New Roman" w:hAnsi="Times New Roman" w:cs="Times New Roman"/>
          <w:color w:val="221E1F"/>
        </w:rPr>
      </w:pPr>
      <w:r w:rsidRPr="00C85350">
        <w:rPr>
          <w:rFonts w:ascii="Times New Roman" w:hAnsi="Times New Roman" w:cs="Times New Roman"/>
          <w:color w:val="221E1F"/>
        </w:rPr>
        <w:t>When a discipline problem occurs, options available to teachers include:</w:t>
      </w:r>
    </w:p>
    <w:p w14:paraId="2F6FDFB8" w14:textId="77777777" w:rsidR="00C735C3" w:rsidRDefault="00C735C3" w:rsidP="00C735C3">
      <w:pPr>
        <w:pStyle w:val="Pa32"/>
        <w:numPr>
          <w:ilvl w:val="0"/>
          <w:numId w:val="2"/>
        </w:numPr>
        <w:spacing w:line="240" w:lineRule="auto"/>
        <w:jc w:val="both"/>
        <w:rPr>
          <w:rFonts w:ascii="Times New Roman" w:hAnsi="Times New Roman" w:cs="Times New Roman"/>
          <w:color w:val="221E1F"/>
        </w:rPr>
      </w:pPr>
      <w:r w:rsidRPr="00C85350">
        <w:rPr>
          <w:rFonts w:ascii="Times New Roman" w:hAnsi="Times New Roman" w:cs="Times New Roman"/>
          <w:color w:val="221E1F"/>
        </w:rPr>
        <w:t xml:space="preserve">Referral to </w:t>
      </w:r>
      <w:r>
        <w:rPr>
          <w:rFonts w:ascii="Times New Roman" w:hAnsi="Times New Roman" w:cs="Times New Roman"/>
          <w:color w:val="221E1F"/>
        </w:rPr>
        <w:t>Senior and Middle School Leaders</w:t>
      </w:r>
    </w:p>
    <w:p w14:paraId="71E6608B" w14:textId="77777777" w:rsidR="00C735C3" w:rsidRPr="00C85350" w:rsidRDefault="00C735C3" w:rsidP="00C735C3">
      <w:pPr>
        <w:pStyle w:val="Pa32"/>
        <w:numPr>
          <w:ilvl w:val="0"/>
          <w:numId w:val="2"/>
        </w:numPr>
        <w:spacing w:line="240" w:lineRule="auto"/>
        <w:jc w:val="both"/>
        <w:rPr>
          <w:rFonts w:ascii="Times New Roman" w:hAnsi="Times New Roman" w:cs="Times New Roman"/>
          <w:color w:val="221E1F"/>
        </w:rPr>
      </w:pPr>
      <w:r w:rsidRPr="00C85350">
        <w:rPr>
          <w:rFonts w:ascii="Times New Roman" w:hAnsi="Times New Roman" w:cs="Times New Roman"/>
          <w:color w:val="221E1F"/>
        </w:rPr>
        <w:t>Establishment</w:t>
      </w:r>
      <w:r w:rsidRPr="00C85350">
        <w:rPr>
          <w:rFonts w:ascii="Times New Roman" w:hAnsi="Times New Roman" w:cs="Times New Roman"/>
          <w:color w:val="000000"/>
        </w:rPr>
        <w:t xml:space="preserve"> </w:t>
      </w:r>
      <w:r w:rsidRPr="00C85350">
        <w:rPr>
          <w:rFonts w:ascii="Times New Roman" w:hAnsi="Times New Roman" w:cs="Times New Roman"/>
          <w:color w:val="221E1F"/>
        </w:rPr>
        <w:t>of</w:t>
      </w:r>
      <w:r w:rsidRPr="00C85350">
        <w:rPr>
          <w:rFonts w:ascii="Times New Roman" w:hAnsi="Times New Roman" w:cs="Times New Roman"/>
          <w:color w:val="000000"/>
        </w:rPr>
        <w:t xml:space="preserve"> </w:t>
      </w:r>
      <w:r w:rsidRPr="00C85350">
        <w:rPr>
          <w:rFonts w:ascii="Times New Roman" w:hAnsi="Times New Roman" w:cs="Times New Roman"/>
          <w:color w:val="221E1F"/>
        </w:rPr>
        <w:t>behavioural</w:t>
      </w:r>
      <w:r w:rsidRPr="00C85350">
        <w:rPr>
          <w:rFonts w:ascii="Times New Roman" w:hAnsi="Times New Roman" w:cs="Times New Roman"/>
          <w:color w:val="000000"/>
        </w:rPr>
        <w:t xml:space="preserve"> </w:t>
      </w:r>
      <w:r w:rsidRPr="00C85350">
        <w:rPr>
          <w:rFonts w:ascii="Times New Roman" w:hAnsi="Times New Roman" w:cs="Times New Roman"/>
          <w:color w:val="221E1F"/>
        </w:rPr>
        <w:t>and</w:t>
      </w:r>
      <w:r w:rsidRPr="00C85350">
        <w:rPr>
          <w:rFonts w:ascii="Times New Roman" w:hAnsi="Times New Roman" w:cs="Times New Roman"/>
          <w:color w:val="000000"/>
        </w:rPr>
        <w:t xml:space="preserve"> </w:t>
      </w:r>
      <w:r w:rsidRPr="00C85350">
        <w:rPr>
          <w:rFonts w:ascii="Times New Roman" w:hAnsi="Times New Roman" w:cs="Times New Roman"/>
          <w:color w:val="221E1F"/>
        </w:rPr>
        <w:t>harassment</w:t>
      </w:r>
      <w:r w:rsidRPr="00C85350">
        <w:rPr>
          <w:rFonts w:ascii="Times New Roman" w:hAnsi="Times New Roman" w:cs="Times New Roman"/>
          <w:color w:val="000000"/>
        </w:rPr>
        <w:t xml:space="preserve"> </w:t>
      </w:r>
      <w:r w:rsidRPr="00C85350">
        <w:rPr>
          <w:rFonts w:ascii="Times New Roman" w:hAnsi="Times New Roman" w:cs="Times New Roman"/>
          <w:color w:val="221E1F"/>
        </w:rPr>
        <w:t>agreements</w:t>
      </w:r>
    </w:p>
    <w:p w14:paraId="2E12B85F" w14:textId="77777777" w:rsidR="00C735C3" w:rsidRPr="00C85350" w:rsidRDefault="00C735C3" w:rsidP="00C735C3">
      <w:pPr>
        <w:pStyle w:val="Pa34"/>
        <w:numPr>
          <w:ilvl w:val="0"/>
          <w:numId w:val="1"/>
        </w:numPr>
        <w:spacing w:line="240" w:lineRule="auto"/>
        <w:jc w:val="both"/>
        <w:rPr>
          <w:rFonts w:ascii="Times New Roman" w:hAnsi="Times New Roman" w:cs="Times New Roman"/>
          <w:color w:val="221E1F"/>
        </w:rPr>
      </w:pPr>
      <w:r>
        <w:rPr>
          <w:rFonts w:ascii="Times New Roman" w:hAnsi="Times New Roman" w:cs="Times New Roman"/>
          <w:color w:val="221E1F"/>
        </w:rPr>
        <w:t>Detention</w:t>
      </w:r>
      <w:r w:rsidRPr="00C85350">
        <w:rPr>
          <w:rFonts w:ascii="Times New Roman" w:hAnsi="Times New Roman" w:cs="Times New Roman"/>
          <w:color w:val="000000"/>
        </w:rPr>
        <w:t xml:space="preserve"> </w:t>
      </w:r>
      <w:r w:rsidRPr="00C85350">
        <w:rPr>
          <w:rFonts w:ascii="Times New Roman" w:hAnsi="Times New Roman" w:cs="Times New Roman"/>
          <w:color w:val="221E1F"/>
        </w:rPr>
        <w:t>for</w:t>
      </w:r>
      <w:r w:rsidRPr="00C85350">
        <w:rPr>
          <w:rFonts w:ascii="Times New Roman" w:hAnsi="Times New Roman" w:cs="Times New Roman"/>
          <w:color w:val="000000"/>
        </w:rPr>
        <w:t xml:space="preserve"> </w:t>
      </w:r>
      <w:r w:rsidRPr="00C85350">
        <w:rPr>
          <w:rFonts w:ascii="Times New Roman" w:hAnsi="Times New Roman" w:cs="Times New Roman"/>
          <w:color w:val="221E1F"/>
        </w:rPr>
        <w:t>unacceptable</w:t>
      </w:r>
      <w:r w:rsidRPr="00C85350">
        <w:rPr>
          <w:rFonts w:ascii="Times New Roman" w:hAnsi="Times New Roman" w:cs="Times New Roman"/>
          <w:color w:val="000000"/>
        </w:rPr>
        <w:t xml:space="preserve"> </w:t>
      </w:r>
      <w:r w:rsidRPr="00C85350">
        <w:rPr>
          <w:rFonts w:ascii="Times New Roman" w:hAnsi="Times New Roman" w:cs="Times New Roman"/>
          <w:color w:val="221E1F"/>
        </w:rPr>
        <w:t>behaviour</w:t>
      </w:r>
      <w:r w:rsidRPr="00C85350">
        <w:rPr>
          <w:rFonts w:ascii="Times New Roman" w:hAnsi="Times New Roman" w:cs="Times New Roman"/>
          <w:color w:val="000000"/>
        </w:rPr>
        <w:t xml:space="preserve"> </w:t>
      </w:r>
      <w:r w:rsidRPr="00C85350">
        <w:rPr>
          <w:rFonts w:ascii="Times New Roman" w:hAnsi="Times New Roman" w:cs="Times New Roman"/>
          <w:color w:val="221E1F"/>
        </w:rPr>
        <w:t>occu</w:t>
      </w:r>
      <w:r>
        <w:rPr>
          <w:rFonts w:ascii="Times New Roman" w:hAnsi="Times New Roman" w:cs="Times New Roman"/>
          <w:color w:val="221E1F"/>
        </w:rPr>
        <w:t>r</w:t>
      </w:r>
      <w:r w:rsidRPr="00C85350">
        <w:rPr>
          <w:rFonts w:ascii="Times New Roman" w:hAnsi="Times New Roman" w:cs="Times New Roman"/>
          <w:color w:val="221E1F"/>
        </w:rPr>
        <w:t>ring outside the classroom and within the classroom for behaviour which does not result in being removed from the class.</w:t>
      </w:r>
    </w:p>
    <w:p w14:paraId="1F37E25D" w14:textId="77777777" w:rsidR="00C735C3" w:rsidRPr="00C21E32" w:rsidRDefault="00C735C3" w:rsidP="00C735C3">
      <w:pPr>
        <w:pStyle w:val="Pa34"/>
        <w:numPr>
          <w:ilvl w:val="0"/>
          <w:numId w:val="1"/>
        </w:numPr>
        <w:spacing w:line="240" w:lineRule="auto"/>
        <w:jc w:val="both"/>
        <w:rPr>
          <w:rFonts w:ascii="Times New Roman" w:hAnsi="Times New Roman" w:cs="Times New Roman"/>
          <w:color w:val="221E1F"/>
        </w:rPr>
      </w:pPr>
      <w:r w:rsidRPr="00C85350">
        <w:rPr>
          <w:rFonts w:ascii="Times New Roman" w:hAnsi="Times New Roman" w:cs="Times New Roman"/>
          <w:color w:val="221E1F"/>
        </w:rPr>
        <w:t>Students may be placed at the back of a small senior class to facilitate the exclusion of students when classroom behaviour warrants this.</w:t>
      </w:r>
      <w:r>
        <w:rPr>
          <w:rFonts w:ascii="Times New Roman" w:hAnsi="Times New Roman" w:cs="Times New Roman"/>
          <w:color w:val="221E1F"/>
        </w:rPr>
        <w:t xml:space="preserve"> </w:t>
      </w:r>
      <w:r w:rsidRPr="00C21E32">
        <w:rPr>
          <w:rFonts w:ascii="Times New Roman" w:hAnsi="Times New Roman" w:cs="Times New Roman"/>
        </w:rPr>
        <w:t>Withdrawal f</w:t>
      </w:r>
      <w:r>
        <w:rPr>
          <w:rFonts w:ascii="Times New Roman" w:hAnsi="Times New Roman" w:cs="Times New Roman"/>
        </w:rPr>
        <w:t>ro</w:t>
      </w:r>
      <w:r w:rsidRPr="00C21E32">
        <w:rPr>
          <w:rFonts w:ascii="Times New Roman" w:hAnsi="Times New Roman" w:cs="Times New Roman"/>
        </w:rPr>
        <w:t>m classes</w:t>
      </w:r>
      <w:r>
        <w:rPr>
          <w:rFonts w:ascii="Times New Roman" w:hAnsi="Times New Roman" w:cs="Times New Roman"/>
        </w:rPr>
        <w:t xml:space="preserve"> is another option which may be employed.</w:t>
      </w:r>
    </w:p>
    <w:p w14:paraId="3DF3D90F" w14:textId="77777777" w:rsidR="00C735C3" w:rsidRDefault="00C735C3" w:rsidP="00C735C3">
      <w:pPr>
        <w:pStyle w:val="Pa34"/>
        <w:numPr>
          <w:ilvl w:val="0"/>
          <w:numId w:val="1"/>
        </w:numPr>
        <w:spacing w:line="240" w:lineRule="auto"/>
        <w:jc w:val="both"/>
        <w:rPr>
          <w:rFonts w:ascii="Times New Roman" w:hAnsi="Times New Roman" w:cs="Times New Roman"/>
          <w:color w:val="221E1F"/>
        </w:rPr>
      </w:pPr>
      <w:r w:rsidRPr="00C85350">
        <w:rPr>
          <w:rFonts w:ascii="Times New Roman" w:hAnsi="Times New Roman" w:cs="Times New Roman"/>
          <w:color w:val="221E1F"/>
        </w:rPr>
        <w:t>Restorative conferences with individual students and teachers or with a whole class would occur before san</w:t>
      </w:r>
      <w:r>
        <w:rPr>
          <w:rFonts w:ascii="Times New Roman" w:hAnsi="Times New Roman" w:cs="Times New Roman"/>
          <w:color w:val="221E1F"/>
        </w:rPr>
        <w:t>c</w:t>
      </w:r>
      <w:r w:rsidRPr="00C85350">
        <w:rPr>
          <w:rFonts w:ascii="Times New Roman" w:hAnsi="Times New Roman" w:cs="Times New Roman"/>
          <w:color w:val="221E1F"/>
        </w:rPr>
        <w:t>tions are applied.</w:t>
      </w:r>
    </w:p>
    <w:p w14:paraId="4EDAF508" w14:textId="77777777" w:rsidR="00C735C3" w:rsidRDefault="00C735C3" w:rsidP="00C735C3">
      <w:pPr>
        <w:pStyle w:val="Pa32"/>
        <w:numPr>
          <w:ilvl w:val="0"/>
          <w:numId w:val="1"/>
        </w:numPr>
        <w:spacing w:line="240" w:lineRule="auto"/>
        <w:jc w:val="both"/>
        <w:rPr>
          <w:rFonts w:ascii="Times New Roman" w:hAnsi="Times New Roman" w:cs="Times New Roman"/>
          <w:color w:val="221E1F"/>
        </w:rPr>
      </w:pPr>
      <w:r w:rsidRPr="00C85350">
        <w:rPr>
          <w:rFonts w:ascii="Times New Roman" w:hAnsi="Times New Roman" w:cs="Times New Roman"/>
          <w:color w:val="221E1F"/>
        </w:rPr>
        <w:t>Extreme cases may result in suspension, inquiry or removal from the school within Department of Education</w:t>
      </w:r>
      <w:r>
        <w:rPr>
          <w:rFonts w:ascii="Times New Roman" w:hAnsi="Times New Roman" w:cs="Times New Roman"/>
          <w:color w:val="221E1F"/>
        </w:rPr>
        <w:t xml:space="preserve"> and Training</w:t>
      </w:r>
      <w:r w:rsidRPr="00C85350">
        <w:rPr>
          <w:rFonts w:ascii="Times New Roman" w:hAnsi="Times New Roman" w:cs="Times New Roman"/>
          <w:color w:val="221E1F"/>
        </w:rPr>
        <w:t xml:space="preserve"> guidelines.</w:t>
      </w:r>
    </w:p>
    <w:p w14:paraId="40F712EA" w14:textId="77777777" w:rsidR="00C735C3" w:rsidRPr="0034531C" w:rsidRDefault="00C735C3" w:rsidP="00C735C3">
      <w:pPr>
        <w:pStyle w:val="Pa32"/>
        <w:numPr>
          <w:ilvl w:val="0"/>
          <w:numId w:val="1"/>
        </w:numPr>
        <w:spacing w:line="240" w:lineRule="auto"/>
        <w:jc w:val="both"/>
        <w:rPr>
          <w:rFonts w:ascii="Times New Roman" w:hAnsi="Times New Roman" w:cs="Times New Roman"/>
          <w:b/>
          <w:i/>
          <w:color w:val="221E1F"/>
        </w:rPr>
      </w:pPr>
      <w:r w:rsidRPr="0034531C">
        <w:rPr>
          <w:rFonts w:ascii="Times New Roman" w:hAnsi="Times New Roman" w:cs="Times New Roman"/>
          <w:b/>
          <w:i/>
        </w:rPr>
        <w:t>Corporal punishment is prohibited.</w:t>
      </w:r>
    </w:p>
    <w:p w14:paraId="619D8122" w14:textId="77777777" w:rsidR="00C735C3" w:rsidRDefault="00C735C3" w:rsidP="00C735C3">
      <w:pPr>
        <w:pStyle w:val="Pa32"/>
        <w:spacing w:line="240" w:lineRule="auto"/>
        <w:jc w:val="both"/>
        <w:rPr>
          <w:rStyle w:val="A6"/>
          <w:rFonts w:ascii="Times New Roman" w:hAnsi="Times New Roman" w:cs="Times New Roman"/>
        </w:rPr>
      </w:pPr>
      <w:r w:rsidRPr="00C85350">
        <w:rPr>
          <w:rStyle w:val="A6"/>
          <w:rFonts w:ascii="Times New Roman" w:hAnsi="Times New Roman" w:cs="Times New Roman"/>
        </w:rPr>
        <w:t>In class discipline procedures</w:t>
      </w:r>
    </w:p>
    <w:p w14:paraId="726FE54B" w14:textId="77777777" w:rsidR="00C735C3" w:rsidRPr="00C85350" w:rsidRDefault="00C735C3" w:rsidP="00C735C3">
      <w:pPr>
        <w:pStyle w:val="Pa32"/>
        <w:spacing w:line="240" w:lineRule="auto"/>
        <w:ind w:left="221" w:hanging="220"/>
        <w:jc w:val="both"/>
        <w:rPr>
          <w:rFonts w:ascii="Times New Roman" w:hAnsi="Times New Roman" w:cs="Times New Roman"/>
          <w:color w:val="221E1F"/>
        </w:rPr>
      </w:pPr>
      <w:r w:rsidRPr="00C85350">
        <w:rPr>
          <w:rFonts w:ascii="Times New Roman" w:hAnsi="Times New Roman" w:cs="Times New Roman"/>
          <w:color w:val="221E1F"/>
        </w:rPr>
        <w:t>Each teacher will discuss with students of the class, rules under which the class will operate</w:t>
      </w:r>
    </w:p>
    <w:p w14:paraId="49BC5652" w14:textId="77777777" w:rsidR="00C735C3" w:rsidRPr="00C85350" w:rsidRDefault="00C735C3" w:rsidP="00C735C3">
      <w:pPr>
        <w:pStyle w:val="Pa34"/>
        <w:spacing w:line="240" w:lineRule="auto"/>
        <w:ind w:left="221"/>
        <w:jc w:val="both"/>
        <w:rPr>
          <w:rFonts w:ascii="Times New Roman" w:hAnsi="Times New Roman" w:cs="Times New Roman"/>
          <w:color w:val="221E1F"/>
        </w:rPr>
      </w:pPr>
      <w:r w:rsidRPr="00C85350">
        <w:rPr>
          <w:rFonts w:ascii="Times New Roman" w:hAnsi="Times New Roman" w:cs="Times New Roman"/>
          <w:color w:val="221E1F"/>
        </w:rPr>
        <w:t>If a student breaks a rule(s) the teacher may:</w:t>
      </w:r>
    </w:p>
    <w:p w14:paraId="59486D2A" w14:textId="77777777" w:rsidR="00C735C3" w:rsidRPr="00C85350" w:rsidRDefault="00C735C3" w:rsidP="00C735C3">
      <w:pPr>
        <w:pStyle w:val="Pa34"/>
        <w:spacing w:line="240" w:lineRule="auto"/>
        <w:ind w:left="221"/>
        <w:jc w:val="both"/>
        <w:rPr>
          <w:rFonts w:ascii="Times New Roman" w:hAnsi="Times New Roman" w:cs="Times New Roman"/>
          <w:color w:val="221E1F"/>
        </w:rPr>
      </w:pPr>
      <w:r w:rsidRPr="00C85350">
        <w:rPr>
          <w:rFonts w:ascii="Times New Roman" w:hAnsi="Times New Roman" w:cs="Times New Roman"/>
          <w:color w:val="221E1F"/>
        </w:rPr>
        <w:t>•</w:t>
      </w:r>
      <w:r w:rsidRPr="00C85350">
        <w:rPr>
          <w:rFonts w:ascii="Times New Roman" w:hAnsi="Times New Roman" w:cs="Times New Roman"/>
          <w:color w:val="000000"/>
        </w:rPr>
        <w:t xml:space="preserve"> </w:t>
      </w:r>
      <w:r w:rsidRPr="00C85350">
        <w:rPr>
          <w:rFonts w:ascii="Times New Roman" w:hAnsi="Times New Roman" w:cs="Times New Roman"/>
          <w:color w:val="221E1F"/>
        </w:rPr>
        <w:tab/>
        <w:t>remind</w:t>
      </w:r>
      <w:r w:rsidRPr="00C85350">
        <w:rPr>
          <w:rFonts w:ascii="Times New Roman" w:hAnsi="Times New Roman" w:cs="Times New Roman"/>
          <w:color w:val="000000"/>
        </w:rPr>
        <w:t xml:space="preserve"> </w:t>
      </w:r>
      <w:r w:rsidRPr="00C85350">
        <w:rPr>
          <w:rFonts w:ascii="Times New Roman" w:hAnsi="Times New Roman" w:cs="Times New Roman"/>
          <w:color w:val="221E1F"/>
        </w:rPr>
        <w:t>the</w:t>
      </w:r>
      <w:r w:rsidRPr="00C85350">
        <w:rPr>
          <w:rFonts w:ascii="Times New Roman" w:hAnsi="Times New Roman" w:cs="Times New Roman"/>
          <w:color w:val="000000"/>
        </w:rPr>
        <w:t xml:space="preserve"> </w:t>
      </w:r>
      <w:r w:rsidRPr="00C85350">
        <w:rPr>
          <w:rFonts w:ascii="Times New Roman" w:hAnsi="Times New Roman" w:cs="Times New Roman"/>
          <w:color w:val="221E1F"/>
        </w:rPr>
        <w:t>student</w:t>
      </w:r>
      <w:r w:rsidRPr="00C85350">
        <w:rPr>
          <w:rFonts w:ascii="Times New Roman" w:hAnsi="Times New Roman" w:cs="Times New Roman"/>
          <w:color w:val="000000"/>
        </w:rPr>
        <w:t xml:space="preserve"> </w:t>
      </w:r>
      <w:r w:rsidRPr="00C85350">
        <w:rPr>
          <w:rFonts w:ascii="Times New Roman" w:hAnsi="Times New Roman" w:cs="Times New Roman"/>
          <w:color w:val="221E1F"/>
        </w:rPr>
        <w:t>that</w:t>
      </w:r>
      <w:r w:rsidRPr="00C85350">
        <w:rPr>
          <w:rFonts w:ascii="Times New Roman" w:hAnsi="Times New Roman" w:cs="Times New Roman"/>
          <w:color w:val="000000"/>
        </w:rPr>
        <w:t xml:space="preserve"> </w:t>
      </w:r>
      <w:r w:rsidRPr="00C85350">
        <w:rPr>
          <w:rFonts w:ascii="Times New Roman" w:hAnsi="Times New Roman" w:cs="Times New Roman"/>
          <w:color w:val="221E1F"/>
        </w:rPr>
        <w:t>the</w:t>
      </w:r>
      <w:r w:rsidRPr="00C85350">
        <w:rPr>
          <w:rFonts w:ascii="Times New Roman" w:hAnsi="Times New Roman" w:cs="Times New Roman"/>
          <w:color w:val="000000"/>
        </w:rPr>
        <w:t xml:space="preserve"> </w:t>
      </w:r>
      <w:r w:rsidRPr="00C85350">
        <w:rPr>
          <w:rFonts w:ascii="Times New Roman" w:hAnsi="Times New Roman" w:cs="Times New Roman"/>
          <w:color w:val="221E1F"/>
        </w:rPr>
        <w:t>behaviour</w:t>
      </w:r>
      <w:r w:rsidRPr="00C85350">
        <w:rPr>
          <w:rFonts w:ascii="Times New Roman" w:hAnsi="Times New Roman" w:cs="Times New Roman"/>
          <w:color w:val="000000"/>
        </w:rPr>
        <w:t xml:space="preserve"> </w:t>
      </w:r>
      <w:r w:rsidRPr="00C85350">
        <w:rPr>
          <w:rFonts w:ascii="Times New Roman" w:hAnsi="Times New Roman" w:cs="Times New Roman"/>
          <w:color w:val="221E1F"/>
        </w:rPr>
        <w:t>is</w:t>
      </w:r>
      <w:r w:rsidRPr="00C85350">
        <w:rPr>
          <w:rFonts w:ascii="Times New Roman" w:hAnsi="Times New Roman" w:cs="Times New Roman"/>
          <w:color w:val="000000"/>
        </w:rPr>
        <w:t xml:space="preserve"> </w:t>
      </w:r>
      <w:r w:rsidRPr="00C85350">
        <w:rPr>
          <w:rFonts w:ascii="Times New Roman" w:hAnsi="Times New Roman" w:cs="Times New Roman"/>
          <w:color w:val="221E1F"/>
        </w:rPr>
        <w:t>against</w:t>
      </w:r>
      <w:r w:rsidRPr="00C85350">
        <w:rPr>
          <w:rFonts w:ascii="Times New Roman" w:hAnsi="Times New Roman" w:cs="Times New Roman"/>
          <w:color w:val="000000"/>
        </w:rPr>
        <w:t xml:space="preserve"> </w:t>
      </w:r>
      <w:r w:rsidRPr="00C85350">
        <w:rPr>
          <w:rFonts w:ascii="Times New Roman" w:hAnsi="Times New Roman" w:cs="Times New Roman"/>
          <w:color w:val="221E1F"/>
        </w:rPr>
        <w:t>the</w:t>
      </w:r>
      <w:r w:rsidRPr="00C85350">
        <w:rPr>
          <w:rFonts w:ascii="Times New Roman" w:hAnsi="Times New Roman" w:cs="Times New Roman"/>
          <w:color w:val="000000"/>
        </w:rPr>
        <w:t xml:space="preserve"> </w:t>
      </w:r>
      <w:r w:rsidRPr="00C85350">
        <w:rPr>
          <w:rFonts w:ascii="Times New Roman" w:hAnsi="Times New Roman" w:cs="Times New Roman"/>
          <w:color w:val="221E1F"/>
        </w:rPr>
        <w:t>rules</w:t>
      </w:r>
    </w:p>
    <w:p w14:paraId="4A90DB3E" w14:textId="77777777" w:rsidR="00C735C3" w:rsidRPr="00C85350" w:rsidRDefault="00C735C3" w:rsidP="00C735C3">
      <w:pPr>
        <w:pStyle w:val="Pa34"/>
        <w:spacing w:line="240" w:lineRule="auto"/>
        <w:ind w:left="221"/>
        <w:jc w:val="both"/>
        <w:rPr>
          <w:rFonts w:ascii="Times New Roman" w:hAnsi="Times New Roman" w:cs="Times New Roman"/>
          <w:color w:val="221E1F"/>
        </w:rPr>
      </w:pPr>
      <w:r w:rsidRPr="00C85350">
        <w:rPr>
          <w:rFonts w:ascii="Times New Roman" w:hAnsi="Times New Roman" w:cs="Times New Roman"/>
          <w:color w:val="221E1F"/>
        </w:rPr>
        <w:t xml:space="preserve">• </w:t>
      </w:r>
      <w:r w:rsidRPr="00C85350">
        <w:rPr>
          <w:rFonts w:ascii="Times New Roman" w:hAnsi="Times New Roman" w:cs="Times New Roman"/>
          <w:color w:val="221E1F"/>
        </w:rPr>
        <w:tab/>
        <w:t>shift the student to another part of the room (isolate if possible)</w:t>
      </w:r>
    </w:p>
    <w:p w14:paraId="3237C473" w14:textId="77777777" w:rsidR="00C735C3" w:rsidRPr="00C85350" w:rsidRDefault="00C735C3" w:rsidP="00C735C3">
      <w:pPr>
        <w:pStyle w:val="Pa34"/>
        <w:spacing w:line="240" w:lineRule="auto"/>
        <w:ind w:left="221"/>
        <w:jc w:val="both"/>
        <w:rPr>
          <w:rFonts w:ascii="Times New Roman" w:hAnsi="Times New Roman" w:cs="Times New Roman"/>
          <w:color w:val="221E1F"/>
        </w:rPr>
      </w:pPr>
      <w:r w:rsidRPr="00C85350">
        <w:rPr>
          <w:rFonts w:ascii="Times New Roman" w:hAnsi="Times New Roman" w:cs="Times New Roman"/>
          <w:color w:val="221E1F"/>
        </w:rPr>
        <w:t>•</w:t>
      </w:r>
      <w:r w:rsidRPr="00C85350">
        <w:rPr>
          <w:rFonts w:ascii="Times New Roman" w:hAnsi="Times New Roman" w:cs="Times New Roman"/>
          <w:color w:val="221E1F"/>
        </w:rPr>
        <w:tab/>
        <w:t>conduct a Restorative conference with the student at end of class</w:t>
      </w:r>
    </w:p>
    <w:p w14:paraId="20782AF9" w14:textId="77777777" w:rsidR="00C735C3" w:rsidRPr="00C85350" w:rsidRDefault="00C735C3" w:rsidP="00C735C3">
      <w:pPr>
        <w:pStyle w:val="Pa34"/>
        <w:spacing w:line="240" w:lineRule="auto"/>
        <w:ind w:left="221"/>
        <w:jc w:val="both"/>
        <w:rPr>
          <w:rFonts w:ascii="Times New Roman" w:hAnsi="Times New Roman" w:cs="Times New Roman"/>
          <w:color w:val="221E1F"/>
        </w:rPr>
      </w:pPr>
      <w:r w:rsidRPr="00C85350">
        <w:rPr>
          <w:rFonts w:ascii="Times New Roman" w:hAnsi="Times New Roman" w:cs="Times New Roman"/>
          <w:color w:val="221E1F"/>
        </w:rPr>
        <w:t xml:space="preserve">• </w:t>
      </w:r>
      <w:r w:rsidRPr="00C85350">
        <w:rPr>
          <w:rFonts w:ascii="Times New Roman" w:hAnsi="Times New Roman" w:cs="Times New Roman"/>
          <w:color w:val="221E1F"/>
        </w:rPr>
        <w:tab/>
        <w:t>run a lunchtime or recess detention</w:t>
      </w:r>
    </w:p>
    <w:p w14:paraId="3D1558F7" w14:textId="77777777" w:rsidR="00C735C3" w:rsidRPr="00C85350" w:rsidRDefault="00C735C3" w:rsidP="00C735C3">
      <w:pPr>
        <w:pStyle w:val="Pa34"/>
        <w:spacing w:line="240" w:lineRule="auto"/>
        <w:ind w:left="221"/>
        <w:jc w:val="both"/>
        <w:rPr>
          <w:rFonts w:ascii="Times New Roman" w:hAnsi="Times New Roman" w:cs="Times New Roman"/>
          <w:color w:val="221E1F"/>
        </w:rPr>
      </w:pPr>
      <w:r w:rsidRPr="00C85350">
        <w:rPr>
          <w:rFonts w:ascii="Times New Roman" w:hAnsi="Times New Roman" w:cs="Times New Roman"/>
          <w:color w:val="221E1F"/>
        </w:rPr>
        <w:t xml:space="preserve">• </w:t>
      </w:r>
      <w:r w:rsidRPr="00C85350">
        <w:rPr>
          <w:rFonts w:ascii="Times New Roman" w:hAnsi="Times New Roman" w:cs="Times New Roman"/>
          <w:color w:val="221E1F"/>
        </w:rPr>
        <w:tab/>
        <w:t>involve the</w:t>
      </w:r>
      <w:r>
        <w:rPr>
          <w:rFonts w:ascii="Times New Roman" w:hAnsi="Times New Roman" w:cs="Times New Roman"/>
          <w:color w:val="221E1F"/>
        </w:rPr>
        <w:t xml:space="preserve"> relevant </w:t>
      </w:r>
      <w:r w:rsidR="00426219">
        <w:rPr>
          <w:rFonts w:ascii="Times New Roman" w:hAnsi="Times New Roman" w:cs="Times New Roman"/>
          <w:color w:val="221E1F"/>
        </w:rPr>
        <w:t>Sub School</w:t>
      </w:r>
      <w:r>
        <w:rPr>
          <w:rFonts w:ascii="Times New Roman" w:hAnsi="Times New Roman" w:cs="Times New Roman"/>
          <w:color w:val="221E1F"/>
        </w:rPr>
        <w:t xml:space="preserve"> Leader</w:t>
      </w:r>
      <w:r w:rsidRPr="00C85350">
        <w:rPr>
          <w:rFonts w:ascii="Times New Roman" w:hAnsi="Times New Roman" w:cs="Times New Roman"/>
          <w:color w:val="221E1F"/>
        </w:rPr>
        <w:t xml:space="preserve"> in the Restorative conference</w:t>
      </w:r>
    </w:p>
    <w:p w14:paraId="7702D2A5" w14:textId="77777777" w:rsidR="00C735C3" w:rsidRPr="00C85350" w:rsidRDefault="00C735C3" w:rsidP="00C735C3">
      <w:pPr>
        <w:pStyle w:val="Pa34"/>
        <w:spacing w:line="240" w:lineRule="auto"/>
        <w:ind w:left="221"/>
        <w:jc w:val="both"/>
        <w:rPr>
          <w:rFonts w:ascii="Times New Roman" w:hAnsi="Times New Roman" w:cs="Times New Roman"/>
          <w:color w:val="221E1F"/>
        </w:rPr>
      </w:pPr>
      <w:r w:rsidRPr="00C85350">
        <w:rPr>
          <w:rFonts w:ascii="Times New Roman" w:hAnsi="Times New Roman" w:cs="Times New Roman"/>
          <w:color w:val="221E1F"/>
        </w:rPr>
        <w:lastRenderedPageBreak/>
        <w:t xml:space="preserve">• </w:t>
      </w:r>
      <w:r w:rsidRPr="00C85350">
        <w:rPr>
          <w:rFonts w:ascii="Times New Roman" w:hAnsi="Times New Roman" w:cs="Times New Roman"/>
          <w:color w:val="221E1F"/>
        </w:rPr>
        <w:tab/>
        <w:t>refer the student to a small senior class to facilitate the exclusion of students when classroom behaviour war</w:t>
      </w:r>
      <w:r>
        <w:rPr>
          <w:rFonts w:ascii="Times New Roman" w:hAnsi="Times New Roman" w:cs="Times New Roman"/>
          <w:color w:val="221E1F"/>
        </w:rPr>
        <w:t xml:space="preserve">rants this until a Restorative </w:t>
      </w:r>
      <w:r w:rsidRPr="00C85350">
        <w:rPr>
          <w:rFonts w:ascii="Times New Roman" w:hAnsi="Times New Roman" w:cs="Times New Roman"/>
          <w:color w:val="221E1F"/>
        </w:rPr>
        <w:t>conference is held.</w:t>
      </w:r>
    </w:p>
    <w:p w14:paraId="4257F8C1" w14:textId="77777777" w:rsidR="00C735C3" w:rsidRPr="00366C7A" w:rsidRDefault="00C735C3" w:rsidP="00C735C3">
      <w:pPr>
        <w:pStyle w:val="Pa30"/>
        <w:spacing w:after="20"/>
        <w:jc w:val="both"/>
        <w:rPr>
          <w:rFonts w:ascii="Times New Roman" w:hAnsi="Times New Roman" w:cs="Times New Roman"/>
          <w:color w:val="221E1F"/>
          <w:sz w:val="16"/>
          <w:szCs w:val="16"/>
        </w:rPr>
      </w:pPr>
    </w:p>
    <w:p w14:paraId="43EEE4D9" w14:textId="77777777" w:rsidR="00C735C3" w:rsidRPr="00C85350" w:rsidRDefault="00C735C3" w:rsidP="00C735C3">
      <w:pPr>
        <w:pStyle w:val="Pa30"/>
        <w:spacing w:after="20"/>
        <w:jc w:val="both"/>
        <w:rPr>
          <w:rFonts w:ascii="Times New Roman" w:hAnsi="Times New Roman" w:cs="Times New Roman"/>
          <w:color w:val="221E1F"/>
        </w:rPr>
      </w:pPr>
      <w:r w:rsidRPr="00C85350">
        <w:rPr>
          <w:rFonts w:ascii="Times New Roman" w:hAnsi="Times New Roman" w:cs="Times New Roman"/>
          <w:color w:val="221E1F"/>
        </w:rPr>
        <w:t xml:space="preserve">If a student continually breaks class rules and there is no resolution after the Restorative Practices process, parents </w:t>
      </w:r>
      <w:r>
        <w:rPr>
          <w:rFonts w:ascii="Times New Roman" w:hAnsi="Times New Roman" w:cs="Times New Roman"/>
          <w:color w:val="221E1F"/>
        </w:rPr>
        <w:t>will</w:t>
      </w:r>
      <w:r w:rsidRPr="00C85350">
        <w:rPr>
          <w:rFonts w:ascii="Times New Roman" w:hAnsi="Times New Roman" w:cs="Times New Roman"/>
          <w:color w:val="221E1F"/>
        </w:rPr>
        <w:t xml:space="preserve"> be requested to attend an interview to discuss the measures to be taken. These may include:</w:t>
      </w:r>
    </w:p>
    <w:p w14:paraId="3ECE1F6A" w14:textId="77777777" w:rsidR="00C735C3" w:rsidRPr="00C85350" w:rsidRDefault="00C735C3" w:rsidP="00C735C3">
      <w:pPr>
        <w:pStyle w:val="Pa34"/>
        <w:spacing w:after="20"/>
        <w:ind w:left="220"/>
        <w:jc w:val="both"/>
        <w:rPr>
          <w:rFonts w:ascii="Times New Roman" w:hAnsi="Times New Roman" w:cs="Times New Roman"/>
          <w:color w:val="221E1F"/>
        </w:rPr>
      </w:pPr>
      <w:r w:rsidRPr="00C85350">
        <w:rPr>
          <w:rFonts w:ascii="Times New Roman" w:hAnsi="Times New Roman" w:cs="Times New Roman"/>
          <w:color w:val="221E1F"/>
        </w:rPr>
        <w:t xml:space="preserve">• </w:t>
      </w:r>
      <w:r w:rsidRPr="00C85350">
        <w:rPr>
          <w:rFonts w:ascii="Times New Roman" w:hAnsi="Times New Roman" w:cs="Times New Roman"/>
          <w:color w:val="221E1F"/>
        </w:rPr>
        <w:tab/>
        <w:t>Withdrawal from that class for a set period or on a permanent basis</w:t>
      </w:r>
    </w:p>
    <w:p w14:paraId="04980366" w14:textId="77777777" w:rsidR="00C735C3" w:rsidRPr="00C85350" w:rsidRDefault="00C735C3" w:rsidP="00C735C3">
      <w:pPr>
        <w:pStyle w:val="Pa34"/>
        <w:spacing w:after="20"/>
        <w:ind w:left="220"/>
        <w:jc w:val="both"/>
        <w:rPr>
          <w:rFonts w:ascii="Times New Roman" w:hAnsi="Times New Roman" w:cs="Times New Roman"/>
          <w:color w:val="221E1F"/>
        </w:rPr>
      </w:pPr>
      <w:r>
        <w:rPr>
          <w:rFonts w:ascii="Times New Roman" w:hAnsi="Times New Roman" w:cs="Times New Roman"/>
          <w:color w:val="221E1F"/>
        </w:rPr>
        <w:t xml:space="preserve">• </w:t>
      </w:r>
      <w:r>
        <w:rPr>
          <w:rFonts w:ascii="Times New Roman" w:hAnsi="Times New Roman" w:cs="Times New Roman"/>
          <w:color w:val="221E1F"/>
        </w:rPr>
        <w:tab/>
        <w:t>Referral to the Student Couns</w:t>
      </w:r>
      <w:r w:rsidRPr="00C85350">
        <w:rPr>
          <w:rFonts w:ascii="Times New Roman" w:hAnsi="Times New Roman" w:cs="Times New Roman"/>
          <w:color w:val="221E1F"/>
        </w:rPr>
        <w:t>ellor and/or the School Nurse</w:t>
      </w:r>
    </w:p>
    <w:p w14:paraId="56C70405" w14:textId="77777777" w:rsidR="00C735C3" w:rsidRPr="00C85350" w:rsidRDefault="00C735C3" w:rsidP="00C735C3">
      <w:pPr>
        <w:pStyle w:val="Pa34"/>
        <w:spacing w:after="20"/>
        <w:ind w:left="220"/>
        <w:jc w:val="both"/>
        <w:rPr>
          <w:rFonts w:ascii="Times New Roman" w:hAnsi="Times New Roman" w:cs="Times New Roman"/>
          <w:color w:val="221E1F"/>
        </w:rPr>
      </w:pPr>
      <w:r w:rsidRPr="00C85350">
        <w:rPr>
          <w:rFonts w:ascii="Times New Roman" w:hAnsi="Times New Roman" w:cs="Times New Roman"/>
          <w:color w:val="221E1F"/>
        </w:rPr>
        <w:t xml:space="preserve">• </w:t>
      </w:r>
      <w:r w:rsidRPr="00C85350">
        <w:rPr>
          <w:rFonts w:ascii="Times New Roman" w:hAnsi="Times New Roman" w:cs="Times New Roman"/>
          <w:color w:val="221E1F"/>
        </w:rPr>
        <w:tab/>
        <w:t>Counselling from School Support Services</w:t>
      </w:r>
    </w:p>
    <w:p w14:paraId="2BF214DA" w14:textId="77777777" w:rsidR="00C735C3" w:rsidRDefault="00C735C3" w:rsidP="00C735C3">
      <w:pPr>
        <w:pStyle w:val="Pa34"/>
        <w:spacing w:after="20"/>
        <w:ind w:left="220"/>
        <w:jc w:val="both"/>
        <w:rPr>
          <w:rFonts w:ascii="Times New Roman" w:hAnsi="Times New Roman" w:cs="Times New Roman"/>
          <w:color w:val="221E1F"/>
        </w:rPr>
      </w:pPr>
      <w:r w:rsidRPr="00C85350">
        <w:rPr>
          <w:rFonts w:ascii="Times New Roman" w:hAnsi="Times New Roman" w:cs="Times New Roman"/>
          <w:color w:val="221E1F"/>
        </w:rPr>
        <w:t xml:space="preserve">• </w:t>
      </w:r>
      <w:r w:rsidRPr="00C85350">
        <w:rPr>
          <w:rFonts w:ascii="Times New Roman" w:hAnsi="Times New Roman" w:cs="Times New Roman"/>
          <w:color w:val="221E1F"/>
        </w:rPr>
        <w:tab/>
        <w:t>Suspension</w:t>
      </w:r>
      <w:r>
        <w:rPr>
          <w:rFonts w:ascii="Times New Roman" w:hAnsi="Times New Roman" w:cs="Times New Roman"/>
          <w:color w:val="221E1F"/>
        </w:rPr>
        <w:t xml:space="preserve"> and expulsion in extreme circumstances</w:t>
      </w:r>
    </w:p>
    <w:p w14:paraId="0116AB4B" w14:textId="77777777" w:rsidR="00C735C3" w:rsidRDefault="00C735C3" w:rsidP="00C735C3">
      <w:pPr>
        <w:rPr>
          <w:lang w:eastAsia="en-AU"/>
        </w:rPr>
      </w:pPr>
    </w:p>
    <w:p w14:paraId="5DB60348" w14:textId="77777777" w:rsidR="00C735C3" w:rsidRDefault="00C735C3" w:rsidP="00C735C3">
      <w:pPr>
        <w:rPr>
          <w:lang w:eastAsia="en-AU"/>
        </w:rPr>
      </w:pPr>
      <w:r>
        <w:rPr>
          <w:lang w:eastAsia="en-AU"/>
        </w:rPr>
        <w:t>SBA</w:t>
      </w:r>
      <w:r w:rsidR="005052E2">
        <w:rPr>
          <w:lang w:eastAsia="en-AU"/>
        </w:rPr>
        <w:t>T</w:t>
      </w:r>
      <w:r>
        <w:rPr>
          <w:lang w:eastAsia="en-AU"/>
        </w:rPr>
        <w:t xml:space="preserve"> and SWL</w:t>
      </w:r>
    </w:p>
    <w:p w14:paraId="2AA8D35A" w14:textId="77777777" w:rsidR="00C735C3" w:rsidRPr="00037349" w:rsidRDefault="00C735C3" w:rsidP="00C735C3">
      <w:pPr>
        <w:rPr>
          <w:lang w:eastAsia="en-AU"/>
        </w:rPr>
      </w:pPr>
      <w:r>
        <w:rPr>
          <w:lang w:eastAsia="en-AU"/>
        </w:rPr>
        <w:t>Students undertaking further education and training outside the College are expected to represent the College in a positive manner and adhere to our College values. Students who behave in an unsafe, inappropriate manner or do not keep abreast of concurrent school work may be withdrawn from their work placement (see policy).</w:t>
      </w:r>
    </w:p>
    <w:p w14:paraId="29C0DBBE" w14:textId="77777777" w:rsidR="00C735C3" w:rsidRPr="00C735C3" w:rsidRDefault="00C735C3" w:rsidP="00C735C3">
      <w:pPr>
        <w:rPr>
          <w:lang w:eastAsia="en-AU"/>
        </w:rPr>
      </w:pPr>
    </w:p>
    <w:p w14:paraId="323584D0" w14:textId="77777777" w:rsidR="00F279AD" w:rsidRDefault="00F279AD" w:rsidP="00F279AD">
      <w:pPr>
        <w:pStyle w:val="Heading2"/>
        <w:spacing w:after="120"/>
        <w:jc w:val="both"/>
        <w:rPr>
          <w:caps/>
          <w:sz w:val="26"/>
          <w:szCs w:val="26"/>
        </w:rPr>
      </w:pPr>
      <w:r>
        <w:rPr>
          <w:caps/>
        </w:rPr>
        <w:t xml:space="preserve">POLICY Review and approval </w:t>
      </w:r>
    </w:p>
    <w:tbl>
      <w:tblPr>
        <w:tblStyle w:val="TableGrid"/>
        <w:tblW w:w="0" w:type="auto"/>
        <w:tblInd w:w="0" w:type="dxa"/>
        <w:tblLayout w:type="fixed"/>
        <w:tblLook w:val="06A0" w:firstRow="1" w:lastRow="0" w:firstColumn="1" w:lastColumn="0" w:noHBand="1" w:noVBand="1"/>
      </w:tblPr>
      <w:tblGrid>
        <w:gridCol w:w="2940"/>
        <w:gridCol w:w="6075"/>
      </w:tblGrid>
      <w:tr w:rsidR="00F279AD" w14:paraId="7404B569" w14:textId="77777777" w:rsidTr="00F279AD">
        <w:tc>
          <w:tcPr>
            <w:tcW w:w="2940" w:type="dxa"/>
            <w:tcBorders>
              <w:top w:val="single" w:sz="4" w:space="0" w:color="auto"/>
              <w:left w:val="single" w:sz="4" w:space="0" w:color="auto"/>
              <w:bottom w:val="single" w:sz="4" w:space="0" w:color="auto"/>
              <w:right w:val="single" w:sz="4" w:space="0" w:color="auto"/>
            </w:tcBorders>
            <w:hideMark/>
          </w:tcPr>
          <w:p w14:paraId="4A34F009" w14:textId="77777777" w:rsidR="00F279AD" w:rsidRDefault="00F279AD">
            <w:r>
              <w:t>Policy last reviewed</w:t>
            </w:r>
          </w:p>
        </w:tc>
        <w:tc>
          <w:tcPr>
            <w:tcW w:w="6075" w:type="dxa"/>
            <w:tcBorders>
              <w:top w:val="single" w:sz="4" w:space="0" w:color="auto"/>
              <w:left w:val="single" w:sz="4" w:space="0" w:color="auto"/>
              <w:bottom w:val="single" w:sz="4" w:space="0" w:color="auto"/>
              <w:right w:val="single" w:sz="4" w:space="0" w:color="auto"/>
            </w:tcBorders>
            <w:hideMark/>
          </w:tcPr>
          <w:p w14:paraId="6BE96641" w14:textId="77777777" w:rsidR="00F279AD" w:rsidRDefault="00F279AD">
            <w:r>
              <w:t>Term 2, 2022</w:t>
            </w:r>
          </w:p>
        </w:tc>
      </w:tr>
      <w:tr w:rsidR="00F279AD" w14:paraId="48A4B200" w14:textId="77777777" w:rsidTr="00F279AD">
        <w:tc>
          <w:tcPr>
            <w:tcW w:w="2940" w:type="dxa"/>
            <w:tcBorders>
              <w:top w:val="single" w:sz="4" w:space="0" w:color="auto"/>
              <w:left w:val="single" w:sz="4" w:space="0" w:color="auto"/>
              <w:bottom w:val="single" w:sz="4" w:space="0" w:color="auto"/>
              <w:right w:val="single" w:sz="4" w:space="0" w:color="auto"/>
            </w:tcBorders>
            <w:hideMark/>
          </w:tcPr>
          <w:p w14:paraId="73B06943" w14:textId="77777777" w:rsidR="00F279AD" w:rsidRDefault="00F279AD">
            <w:r>
              <w:t>Consultation</w:t>
            </w:r>
          </w:p>
        </w:tc>
        <w:tc>
          <w:tcPr>
            <w:tcW w:w="6075" w:type="dxa"/>
            <w:tcBorders>
              <w:top w:val="single" w:sz="4" w:space="0" w:color="auto"/>
              <w:left w:val="single" w:sz="4" w:space="0" w:color="auto"/>
              <w:bottom w:val="single" w:sz="4" w:space="0" w:color="auto"/>
              <w:right w:val="single" w:sz="4" w:space="0" w:color="auto"/>
            </w:tcBorders>
            <w:hideMark/>
          </w:tcPr>
          <w:p w14:paraId="51C333BD" w14:textId="77777777" w:rsidR="00F279AD" w:rsidRDefault="00F279AD">
            <w:r>
              <w:t>Endorsed by School Council 08/08/2022</w:t>
            </w:r>
          </w:p>
        </w:tc>
      </w:tr>
      <w:tr w:rsidR="00F279AD" w14:paraId="1E2A791F" w14:textId="77777777" w:rsidTr="00F279AD">
        <w:tc>
          <w:tcPr>
            <w:tcW w:w="2940" w:type="dxa"/>
            <w:tcBorders>
              <w:top w:val="single" w:sz="4" w:space="0" w:color="auto"/>
              <w:left w:val="single" w:sz="4" w:space="0" w:color="auto"/>
              <w:bottom w:val="single" w:sz="4" w:space="0" w:color="auto"/>
              <w:right w:val="single" w:sz="4" w:space="0" w:color="auto"/>
            </w:tcBorders>
            <w:hideMark/>
          </w:tcPr>
          <w:p w14:paraId="714D89C1" w14:textId="77777777" w:rsidR="00F279AD" w:rsidRDefault="00F279AD">
            <w:r>
              <w:t>Approved by</w:t>
            </w:r>
          </w:p>
        </w:tc>
        <w:tc>
          <w:tcPr>
            <w:tcW w:w="6075" w:type="dxa"/>
            <w:tcBorders>
              <w:top w:val="single" w:sz="4" w:space="0" w:color="auto"/>
              <w:left w:val="single" w:sz="4" w:space="0" w:color="auto"/>
              <w:bottom w:val="single" w:sz="4" w:space="0" w:color="auto"/>
              <w:right w:val="single" w:sz="4" w:space="0" w:color="auto"/>
            </w:tcBorders>
            <w:hideMark/>
          </w:tcPr>
          <w:p w14:paraId="46AAB68F" w14:textId="77777777" w:rsidR="00F279AD" w:rsidRDefault="00F279AD">
            <w:r>
              <w:t xml:space="preserve">Principal </w:t>
            </w:r>
          </w:p>
        </w:tc>
      </w:tr>
      <w:tr w:rsidR="00F279AD" w14:paraId="3CEDDCDC" w14:textId="77777777" w:rsidTr="00F279AD">
        <w:trPr>
          <w:trHeight w:val="70"/>
        </w:trPr>
        <w:tc>
          <w:tcPr>
            <w:tcW w:w="2940" w:type="dxa"/>
            <w:tcBorders>
              <w:top w:val="single" w:sz="4" w:space="0" w:color="auto"/>
              <w:left w:val="single" w:sz="4" w:space="0" w:color="auto"/>
              <w:bottom w:val="single" w:sz="4" w:space="0" w:color="auto"/>
              <w:right w:val="single" w:sz="4" w:space="0" w:color="auto"/>
            </w:tcBorders>
            <w:hideMark/>
          </w:tcPr>
          <w:p w14:paraId="5E7566B0" w14:textId="77777777" w:rsidR="00F279AD" w:rsidRDefault="00F279AD">
            <w:r>
              <w:t>Next scheduled review date</w:t>
            </w:r>
          </w:p>
        </w:tc>
        <w:tc>
          <w:tcPr>
            <w:tcW w:w="6075" w:type="dxa"/>
            <w:tcBorders>
              <w:top w:val="single" w:sz="4" w:space="0" w:color="auto"/>
              <w:left w:val="single" w:sz="4" w:space="0" w:color="auto"/>
              <w:bottom w:val="single" w:sz="4" w:space="0" w:color="auto"/>
              <w:right w:val="single" w:sz="4" w:space="0" w:color="auto"/>
            </w:tcBorders>
            <w:hideMark/>
          </w:tcPr>
          <w:p w14:paraId="58F15244" w14:textId="77777777" w:rsidR="00F279AD" w:rsidRDefault="00F279AD">
            <w:r>
              <w:t>2024</w:t>
            </w:r>
          </w:p>
        </w:tc>
      </w:tr>
    </w:tbl>
    <w:p w14:paraId="29B435C1" w14:textId="77777777" w:rsidR="006F0117" w:rsidRDefault="006F0117" w:rsidP="004F6150"/>
    <w:sectPr w:rsidR="006F0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339E1"/>
    <w:multiLevelType w:val="hybridMultilevel"/>
    <w:tmpl w:val="EE968520"/>
    <w:lvl w:ilvl="0" w:tplc="7C703C70">
      <w:numFmt w:val="bullet"/>
      <w:lvlText w:val="•"/>
      <w:lvlJc w:val="left"/>
      <w:pPr>
        <w:ind w:left="361" w:hanging="360"/>
      </w:pPr>
      <w:rPr>
        <w:rFonts w:ascii="Times New Roman" w:eastAsiaTheme="minorEastAsia" w:hAnsi="Times New Roman" w:cs="Times New Roman" w:hint="default"/>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 w15:restartNumberingAfterBreak="0">
    <w:nsid w:val="58613C18"/>
    <w:multiLevelType w:val="hybridMultilevel"/>
    <w:tmpl w:val="5418B526"/>
    <w:lvl w:ilvl="0" w:tplc="7C703C70">
      <w:numFmt w:val="bullet"/>
      <w:lvlText w:val="•"/>
      <w:lvlJc w:val="left"/>
      <w:pPr>
        <w:ind w:left="362" w:hanging="360"/>
      </w:pPr>
      <w:rPr>
        <w:rFonts w:ascii="Times New Roman" w:eastAsiaTheme="minorEastAsia" w:hAnsi="Times New Roman" w:cs="Times New Roman"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num w:numId="1" w16cid:durableId="1579896793">
    <w:abstractNumId w:val="0"/>
  </w:num>
  <w:num w:numId="2" w16cid:durableId="739131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C0C"/>
    <w:rsid w:val="00191C0C"/>
    <w:rsid w:val="00357CAA"/>
    <w:rsid w:val="00417284"/>
    <w:rsid w:val="00426219"/>
    <w:rsid w:val="004F6150"/>
    <w:rsid w:val="005052E2"/>
    <w:rsid w:val="0054285B"/>
    <w:rsid w:val="006F0117"/>
    <w:rsid w:val="00A13C6F"/>
    <w:rsid w:val="00A514DB"/>
    <w:rsid w:val="00AA08CC"/>
    <w:rsid w:val="00C735C3"/>
    <w:rsid w:val="00DF6945"/>
    <w:rsid w:val="00F279AD"/>
    <w:rsid w:val="00F93A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A095"/>
  <w15:docId w15:val="{F3C05702-2413-44B1-ADB5-C37223EA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F279AD"/>
    <w:pPr>
      <w:keepNext/>
      <w:jc w:val="center"/>
      <w:outlineLvl w:val="1"/>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17284"/>
    <w:pPr>
      <w:tabs>
        <w:tab w:val="center" w:pos="4153"/>
        <w:tab w:val="right" w:pos="8306"/>
      </w:tabs>
    </w:pPr>
  </w:style>
  <w:style w:type="character" w:customStyle="1" w:styleId="FooterChar">
    <w:name w:val="Footer Char"/>
    <w:basedOn w:val="DefaultParagraphFont"/>
    <w:link w:val="Footer"/>
    <w:uiPriority w:val="99"/>
    <w:rsid w:val="00417284"/>
    <w:rPr>
      <w:rFonts w:ascii="Times New Roman" w:eastAsia="Times New Roman" w:hAnsi="Times New Roman" w:cs="Times New Roman"/>
      <w:sz w:val="24"/>
      <w:szCs w:val="24"/>
    </w:rPr>
  </w:style>
  <w:style w:type="character" w:customStyle="1" w:styleId="A6">
    <w:name w:val="A6"/>
    <w:uiPriority w:val="99"/>
    <w:rsid w:val="00417284"/>
    <w:rPr>
      <w:rFonts w:ascii="Times" w:hAnsi="Times" w:cs="Times"/>
      <w:color w:val="221E1F"/>
      <w:sz w:val="20"/>
      <w:szCs w:val="20"/>
    </w:rPr>
  </w:style>
  <w:style w:type="paragraph" w:customStyle="1" w:styleId="Pa20">
    <w:name w:val="Pa20"/>
    <w:basedOn w:val="Normal"/>
    <w:next w:val="Normal"/>
    <w:uiPriority w:val="99"/>
    <w:rsid w:val="00417284"/>
    <w:pPr>
      <w:widowControl w:val="0"/>
      <w:autoSpaceDE w:val="0"/>
      <w:autoSpaceDN w:val="0"/>
      <w:adjustRightInd w:val="0"/>
      <w:spacing w:line="171" w:lineRule="atLeast"/>
    </w:pPr>
    <w:rPr>
      <w:rFonts w:ascii="Cooper Black" w:eastAsiaTheme="minorEastAsia" w:hAnsi="Cooper Black" w:cstheme="minorBidi"/>
      <w:lang w:eastAsia="en-AU"/>
    </w:rPr>
  </w:style>
  <w:style w:type="character" w:customStyle="1" w:styleId="A7">
    <w:name w:val="A7"/>
    <w:uiPriority w:val="99"/>
    <w:rsid w:val="00417284"/>
    <w:rPr>
      <w:rFonts w:ascii="Times" w:hAnsi="Times" w:cs="Times"/>
      <w:b/>
      <w:bCs/>
      <w:color w:val="221E1F"/>
      <w:sz w:val="18"/>
      <w:szCs w:val="18"/>
    </w:rPr>
  </w:style>
  <w:style w:type="paragraph" w:customStyle="1" w:styleId="Pa30">
    <w:name w:val="Pa30"/>
    <w:basedOn w:val="Normal"/>
    <w:next w:val="Normal"/>
    <w:uiPriority w:val="99"/>
    <w:rsid w:val="00417284"/>
    <w:pPr>
      <w:widowControl w:val="0"/>
      <w:autoSpaceDE w:val="0"/>
      <w:autoSpaceDN w:val="0"/>
      <w:adjustRightInd w:val="0"/>
      <w:spacing w:line="171" w:lineRule="atLeast"/>
    </w:pPr>
    <w:rPr>
      <w:rFonts w:ascii="Cooper Black" w:eastAsiaTheme="minorEastAsia" w:hAnsi="Cooper Black" w:cstheme="minorBidi"/>
      <w:lang w:eastAsia="en-AU"/>
    </w:rPr>
  </w:style>
  <w:style w:type="paragraph" w:customStyle="1" w:styleId="Pa32">
    <w:name w:val="Pa32"/>
    <w:basedOn w:val="Normal"/>
    <w:next w:val="Normal"/>
    <w:uiPriority w:val="99"/>
    <w:rsid w:val="00417284"/>
    <w:pPr>
      <w:widowControl w:val="0"/>
      <w:autoSpaceDE w:val="0"/>
      <w:autoSpaceDN w:val="0"/>
      <w:adjustRightInd w:val="0"/>
      <w:spacing w:line="171" w:lineRule="atLeast"/>
    </w:pPr>
    <w:rPr>
      <w:rFonts w:ascii="Cooper Black" w:eastAsiaTheme="minorEastAsia" w:hAnsi="Cooper Black" w:cstheme="minorBidi"/>
      <w:lang w:eastAsia="en-AU"/>
    </w:rPr>
  </w:style>
  <w:style w:type="paragraph" w:customStyle="1" w:styleId="Pa34">
    <w:name w:val="Pa34"/>
    <w:basedOn w:val="Normal"/>
    <w:next w:val="Normal"/>
    <w:uiPriority w:val="99"/>
    <w:rsid w:val="00417284"/>
    <w:pPr>
      <w:widowControl w:val="0"/>
      <w:autoSpaceDE w:val="0"/>
      <w:autoSpaceDN w:val="0"/>
      <w:adjustRightInd w:val="0"/>
      <w:spacing w:line="171" w:lineRule="atLeast"/>
    </w:pPr>
    <w:rPr>
      <w:rFonts w:ascii="Cooper Black" w:eastAsiaTheme="minorEastAsia" w:hAnsi="Cooper Black" w:cstheme="minorBidi"/>
      <w:lang w:eastAsia="en-AU"/>
    </w:rPr>
  </w:style>
  <w:style w:type="paragraph" w:styleId="BalloonText">
    <w:name w:val="Balloon Text"/>
    <w:basedOn w:val="Normal"/>
    <w:link w:val="BalloonTextChar"/>
    <w:uiPriority w:val="99"/>
    <w:semiHidden/>
    <w:unhideWhenUsed/>
    <w:rsid w:val="00417284"/>
    <w:rPr>
      <w:rFonts w:ascii="Tahoma" w:hAnsi="Tahoma" w:cs="Tahoma"/>
      <w:sz w:val="16"/>
      <w:szCs w:val="16"/>
    </w:rPr>
  </w:style>
  <w:style w:type="character" w:customStyle="1" w:styleId="BalloonTextChar">
    <w:name w:val="Balloon Text Char"/>
    <w:basedOn w:val="DefaultParagraphFont"/>
    <w:link w:val="BalloonText"/>
    <w:uiPriority w:val="99"/>
    <w:semiHidden/>
    <w:rsid w:val="00417284"/>
    <w:rPr>
      <w:rFonts w:ascii="Tahoma" w:eastAsia="Times New Roman" w:hAnsi="Tahoma" w:cs="Tahoma"/>
      <w:sz w:val="16"/>
      <w:szCs w:val="16"/>
    </w:rPr>
  </w:style>
  <w:style w:type="character" w:customStyle="1" w:styleId="Heading2Char">
    <w:name w:val="Heading 2 Char"/>
    <w:basedOn w:val="DefaultParagraphFont"/>
    <w:link w:val="Heading2"/>
    <w:semiHidden/>
    <w:rsid w:val="00F279AD"/>
    <w:rPr>
      <w:rFonts w:ascii="Verdana" w:eastAsia="Times New Roman" w:hAnsi="Verdana" w:cs="Times New Roman"/>
      <w:b/>
      <w:sz w:val="20"/>
      <w:szCs w:val="20"/>
    </w:rPr>
  </w:style>
  <w:style w:type="table" w:styleId="TableGrid">
    <w:name w:val="Table Grid"/>
    <w:basedOn w:val="TableNormal"/>
    <w:uiPriority w:val="39"/>
    <w:rsid w:val="00F279AD"/>
    <w:pPr>
      <w:spacing w:after="0" w:line="240" w:lineRule="auto"/>
    </w:pPr>
    <w:rPr>
      <w:rFonts w:ascii="Times New Roman" w:eastAsia="Times New Roman" w:hAnsi="Times New Roman" w:cs="Times New Roman"/>
      <w:sz w:val="20"/>
      <w:szCs w:val="20"/>
      <w:lang w:eastAsia="en-A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22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Webb</dc:creator>
  <cp:keywords/>
  <dc:description/>
  <cp:lastModifiedBy>John Webb</cp:lastModifiedBy>
  <cp:revision>17</cp:revision>
  <dcterms:created xsi:type="dcterms:W3CDTF">2015-03-15T21:13:00Z</dcterms:created>
  <dcterms:modified xsi:type="dcterms:W3CDTF">2022-08-09T01:50:00Z</dcterms:modified>
</cp:coreProperties>
</file>